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FFA5" w14:textId="5C74CE2F" w:rsidR="0030548A" w:rsidRPr="001C5189" w:rsidRDefault="0030548A" w:rsidP="0030548A">
      <w:pPr>
        <w:spacing w:after="0" w:line="276" w:lineRule="auto"/>
        <w:ind w:firstLine="708"/>
        <w:jc w:val="center"/>
        <w:rPr>
          <w:rFonts w:ascii="Times New Roman" w:eastAsia="Times New Roman" w:hAnsi="Times New Roman" w:cs="Times New Roman"/>
          <w:iCs/>
          <w:sz w:val="28"/>
          <w:szCs w:val="28"/>
          <w:lang w:val="vi-VN" w:eastAsia="it-IT"/>
        </w:rPr>
      </w:pPr>
      <w:r w:rsidRPr="001C5189">
        <w:rPr>
          <w:rFonts w:ascii="Times New Roman" w:eastAsia="Times New Roman" w:hAnsi="Times New Roman" w:cs="Times New Roman"/>
          <w:iCs/>
          <w:sz w:val="28"/>
          <w:szCs w:val="28"/>
          <w:lang w:val="vi-VN" w:eastAsia="it-IT"/>
        </w:rPr>
        <w:t xml:space="preserve">TÔNG THƯ </w:t>
      </w:r>
    </w:p>
    <w:p w14:paraId="0816D418" w14:textId="3AAD0BDD" w:rsidR="001C168A" w:rsidRPr="001C5189" w:rsidRDefault="001C168A" w:rsidP="001C168A">
      <w:pPr>
        <w:spacing w:after="0" w:line="276" w:lineRule="auto"/>
        <w:ind w:firstLine="708"/>
        <w:jc w:val="center"/>
        <w:rPr>
          <w:rFonts w:ascii="Times New Roman" w:eastAsia="Times New Roman" w:hAnsi="Times New Roman" w:cs="Times New Roman"/>
          <w:iCs/>
          <w:sz w:val="28"/>
          <w:szCs w:val="28"/>
          <w:lang w:val="vi-VN" w:eastAsia="it-IT"/>
        </w:rPr>
      </w:pPr>
      <w:r w:rsidRPr="001C5189">
        <w:rPr>
          <w:rFonts w:ascii="Times New Roman" w:eastAsia="Times New Roman" w:hAnsi="Times New Roman" w:cs="Times New Roman"/>
          <w:iCs/>
          <w:sz w:val="28"/>
          <w:szCs w:val="28"/>
          <w:lang w:val="vi-VN" w:eastAsia="it-IT"/>
        </w:rPr>
        <w:t>DƯỚI DẠNG TỰ SẮC</w:t>
      </w:r>
    </w:p>
    <w:p w14:paraId="15EC3BA7" w14:textId="375EA58A" w:rsidR="0030548A" w:rsidRPr="001C5189" w:rsidRDefault="0030548A" w:rsidP="0030548A">
      <w:pPr>
        <w:spacing w:after="0" w:line="276" w:lineRule="auto"/>
        <w:ind w:firstLine="708"/>
        <w:jc w:val="center"/>
        <w:rPr>
          <w:rFonts w:ascii="Times New Roman" w:eastAsia="Times New Roman" w:hAnsi="Times New Roman" w:cs="Times New Roman"/>
          <w:iCs/>
          <w:sz w:val="28"/>
          <w:szCs w:val="28"/>
          <w:lang w:val="vi-VN" w:eastAsia="it-IT"/>
        </w:rPr>
      </w:pPr>
      <w:r w:rsidRPr="001C5189">
        <w:rPr>
          <w:rFonts w:ascii="Times New Roman" w:eastAsia="Times New Roman" w:hAnsi="Times New Roman" w:cs="Times New Roman"/>
          <w:iCs/>
          <w:sz w:val="28"/>
          <w:szCs w:val="28"/>
          <w:lang w:val="en-US" w:eastAsia="it-IT"/>
        </w:rPr>
        <w:t>CỦA</w:t>
      </w:r>
      <w:r w:rsidRPr="001C5189">
        <w:rPr>
          <w:rFonts w:ascii="Times New Roman" w:eastAsia="Times New Roman" w:hAnsi="Times New Roman" w:cs="Times New Roman"/>
          <w:iCs/>
          <w:sz w:val="28"/>
          <w:szCs w:val="28"/>
          <w:lang w:val="vi-VN" w:eastAsia="it-IT"/>
        </w:rPr>
        <w:t xml:space="preserve"> ĐỨC THÁNH CHA PHANXICÔ </w:t>
      </w:r>
    </w:p>
    <w:p w14:paraId="45016B43" w14:textId="77777777" w:rsidR="00ED48BB" w:rsidRPr="001C5189" w:rsidRDefault="00ED48BB" w:rsidP="0030548A">
      <w:pPr>
        <w:spacing w:after="0" w:line="276" w:lineRule="auto"/>
        <w:ind w:firstLine="708"/>
        <w:jc w:val="center"/>
        <w:rPr>
          <w:rFonts w:ascii="Times New Roman" w:eastAsia="Times New Roman" w:hAnsi="Times New Roman" w:cs="Times New Roman"/>
          <w:iCs/>
          <w:sz w:val="28"/>
          <w:szCs w:val="28"/>
          <w:lang w:val="vi-VN" w:eastAsia="it-IT"/>
        </w:rPr>
      </w:pPr>
    </w:p>
    <w:p w14:paraId="37D61ACD" w14:textId="3000F3F7" w:rsidR="0030548A" w:rsidRPr="001C5189" w:rsidRDefault="0030548A" w:rsidP="0030548A">
      <w:pPr>
        <w:spacing w:after="0" w:line="276" w:lineRule="auto"/>
        <w:ind w:firstLine="708"/>
        <w:jc w:val="center"/>
        <w:rPr>
          <w:rFonts w:ascii="Times New Roman" w:eastAsia="Times New Roman" w:hAnsi="Times New Roman" w:cs="Times New Roman"/>
          <w:b/>
          <w:i/>
          <w:iCs/>
          <w:sz w:val="28"/>
          <w:szCs w:val="28"/>
          <w:lang w:val="en-US" w:eastAsia="it-IT"/>
        </w:rPr>
      </w:pPr>
      <w:r w:rsidRPr="001C5189">
        <w:rPr>
          <w:rFonts w:ascii="Times New Roman" w:eastAsia="Times New Roman" w:hAnsi="Times New Roman" w:cs="Times New Roman"/>
          <w:b/>
          <w:i/>
          <w:iCs/>
          <w:sz w:val="28"/>
          <w:szCs w:val="28"/>
          <w:lang w:val="en-US" w:eastAsia="it-IT"/>
        </w:rPr>
        <w:t>ANTIQUUM MINISTERIUM</w:t>
      </w:r>
    </w:p>
    <w:p w14:paraId="2BCEEAB0" w14:textId="627CB1CB" w:rsidR="0030548A" w:rsidRPr="001C5189" w:rsidRDefault="0030548A" w:rsidP="0030548A">
      <w:pPr>
        <w:spacing w:after="0" w:line="276" w:lineRule="auto"/>
        <w:ind w:firstLine="708"/>
        <w:jc w:val="center"/>
        <w:rPr>
          <w:rFonts w:ascii="Times New Roman" w:eastAsia="Times New Roman" w:hAnsi="Times New Roman" w:cs="Times New Roman"/>
          <w:i/>
          <w:iCs/>
          <w:sz w:val="28"/>
          <w:szCs w:val="28"/>
          <w:lang w:val="en-US" w:eastAsia="it-IT"/>
        </w:rPr>
      </w:pPr>
      <w:r w:rsidRPr="001C5189">
        <w:rPr>
          <w:rFonts w:ascii="Times New Roman" w:eastAsia="Times New Roman" w:hAnsi="Times New Roman" w:cs="Times New Roman"/>
          <w:i/>
          <w:iCs/>
          <w:sz w:val="28"/>
          <w:szCs w:val="28"/>
          <w:lang w:val="vi-VN" w:eastAsia="it-IT"/>
        </w:rPr>
        <w:t>THỪA TÁC VỤ CỔ KÍNH</w:t>
      </w:r>
      <w:r w:rsidR="001C168A" w:rsidRPr="001C5189">
        <w:rPr>
          <w:rFonts w:ascii="Times New Roman" w:eastAsia="Times New Roman" w:hAnsi="Times New Roman" w:cs="Times New Roman"/>
          <w:i/>
          <w:iCs/>
          <w:sz w:val="28"/>
          <w:szCs w:val="28"/>
          <w:lang w:val="en-US" w:eastAsia="it-IT"/>
        </w:rPr>
        <w:t xml:space="preserve"> </w:t>
      </w:r>
    </w:p>
    <w:p w14:paraId="64BDAB62" w14:textId="77777777" w:rsidR="00ED48BB" w:rsidRPr="001C5189" w:rsidRDefault="00ED48BB" w:rsidP="0030548A">
      <w:pPr>
        <w:spacing w:after="0" w:line="276" w:lineRule="auto"/>
        <w:ind w:firstLine="708"/>
        <w:jc w:val="center"/>
        <w:rPr>
          <w:rFonts w:ascii="Times New Roman" w:eastAsia="Times New Roman" w:hAnsi="Times New Roman" w:cs="Times New Roman"/>
          <w:b/>
          <w:i/>
          <w:iCs/>
          <w:sz w:val="28"/>
          <w:szCs w:val="28"/>
          <w:lang w:val="en-US" w:eastAsia="it-IT"/>
        </w:rPr>
      </w:pPr>
    </w:p>
    <w:p w14:paraId="3C0E2EF7" w14:textId="3AEE6E16" w:rsidR="0030548A" w:rsidRPr="001C5189" w:rsidRDefault="0030548A" w:rsidP="0030548A">
      <w:pPr>
        <w:spacing w:after="0" w:line="276" w:lineRule="auto"/>
        <w:ind w:firstLine="708"/>
        <w:jc w:val="center"/>
        <w:rPr>
          <w:rFonts w:ascii="Times New Roman" w:eastAsia="Times New Roman" w:hAnsi="Times New Roman" w:cs="Times New Roman"/>
          <w:iCs/>
          <w:strike/>
          <w:sz w:val="28"/>
          <w:szCs w:val="28"/>
          <w:lang w:val="vi-VN" w:eastAsia="it-IT"/>
        </w:rPr>
      </w:pPr>
      <w:r w:rsidRPr="001C5189">
        <w:rPr>
          <w:rFonts w:ascii="Times New Roman" w:eastAsia="Times New Roman" w:hAnsi="Times New Roman" w:cs="Times New Roman"/>
          <w:iCs/>
          <w:sz w:val="28"/>
          <w:szCs w:val="28"/>
          <w:lang w:val="vi-VN" w:eastAsia="it-IT"/>
        </w:rPr>
        <w:t>THIẾT LẬP</w:t>
      </w:r>
    </w:p>
    <w:p w14:paraId="072C8915" w14:textId="77777777" w:rsidR="0030548A" w:rsidRPr="001C5189" w:rsidRDefault="0030548A" w:rsidP="0030548A">
      <w:pPr>
        <w:spacing w:after="0" w:line="276" w:lineRule="auto"/>
        <w:ind w:firstLine="708"/>
        <w:jc w:val="center"/>
        <w:rPr>
          <w:rFonts w:ascii="Times New Roman" w:eastAsia="Times New Roman" w:hAnsi="Times New Roman" w:cs="Times New Roman"/>
          <w:b/>
          <w:iCs/>
          <w:sz w:val="28"/>
          <w:szCs w:val="28"/>
          <w:lang w:val="vi-VN" w:eastAsia="it-IT"/>
        </w:rPr>
      </w:pPr>
      <w:r w:rsidRPr="001C5189">
        <w:rPr>
          <w:rFonts w:ascii="Times New Roman" w:eastAsia="Times New Roman" w:hAnsi="Times New Roman" w:cs="Times New Roman"/>
          <w:b/>
          <w:iCs/>
          <w:sz w:val="28"/>
          <w:szCs w:val="28"/>
          <w:lang w:val="vi-VN" w:eastAsia="it-IT"/>
        </w:rPr>
        <w:t>THỪA TÁC VỤ GIÁO LÝ VIÊN</w:t>
      </w:r>
    </w:p>
    <w:p w14:paraId="5293ABD1" w14:textId="77777777" w:rsidR="0030548A" w:rsidRPr="001C5189" w:rsidRDefault="0030548A" w:rsidP="0030548A">
      <w:pPr>
        <w:spacing w:after="0" w:line="276" w:lineRule="auto"/>
        <w:jc w:val="both"/>
        <w:rPr>
          <w:rFonts w:ascii="Times New Roman" w:eastAsia="Times New Roman" w:hAnsi="Times New Roman" w:cs="Times New Roman"/>
          <w:iCs/>
          <w:sz w:val="28"/>
          <w:szCs w:val="28"/>
          <w:lang w:val="vi-VN" w:eastAsia="it-IT"/>
        </w:rPr>
      </w:pPr>
    </w:p>
    <w:p w14:paraId="667687A9" w14:textId="7D2D19C1" w:rsidR="00BB674E" w:rsidRPr="001C5189" w:rsidRDefault="0030548A" w:rsidP="00BB674E">
      <w:pPr>
        <w:pStyle w:val="ListParagraph"/>
        <w:numPr>
          <w:ilvl w:val="0"/>
          <w:numId w:val="26"/>
        </w:numPr>
        <w:shd w:val="clear" w:color="auto" w:fill="FFFFFF"/>
        <w:spacing w:before="150" w:after="0" w:line="276" w:lineRule="auto"/>
        <w:jc w:val="both"/>
        <w:rPr>
          <w:rFonts w:ascii="Times New Roman" w:eastAsia="Times New Roman" w:hAnsi="Times New Roman" w:cs="Times New Roman"/>
          <w:sz w:val="28"/>
          <w:szCs w:val="28"/>
          <w:lang w:val="en-US"/>
        </w:rPr>
      </w:pPr>
      <w:r w:rsidRPr="001C5189">
        <w:rPr>
          <w:rFonts w:ascii="Times New Roman" w:hAnsi="Times New Roman" w:cs="Times New Roman"/>
          <w:iCs/>
          <w:sz w:val="28"/>
          <w:szCs w:val="28"/>
          <w:lang w:val="vi-VN"/>
        </w:rPr>
        <w:t xml:space="preserve">Thừa tác vụ của Giáo lý viên trong </w:t>
      </w:r>
      <w:r w:rsidR="0043547D" w:rsidRPr="001C5189">
        <w:rPr>
          <w:rFonts w:ascii="Times New Roman" w:hAnsi="Times New Roman" w:cs="Times New Roman"/>
          <w:iCs/>
          <w:sz w:val="28"/>
          <w:szCs w:val="28"/>
          <w:lang w:val="vi-VN"/>
        </w:rPr>
        <w:t>Giáo hội</w:t>
      </w:r>
      <w:r w:rsidRPr="001C5189">
        <w:rPr>
          <w:rFonts w:ascii="Times New Roman" w:hAnsi="Times New Roman" w:cs="Times New Roman"/>
          <w:iCs/>
          <w:sz w:val="28"/>
          <w:szCs w:val="28"/>
          <w:lang w:val="vi-VN"/>
        </w:rPr>
        <w:t xml:space="preserve"> là một thừa tác vụ </w:t>
      </w:r>
      <w:proofErr w:type="spellStart"/>
      <w:r w:rsidR="00F21B17" w:rsidRPr="001C5189">
        <w:rPr>
          <w:rFonts w:ascii="Times New Roman" w:hAnsi="Times New Roman" w:cs="Times New Roman"/>
          <w:iCs/>
          <w:sz w:val="28"/>
          <w:szCs w:val="28"/>
          <w:lang w:val="en-US"/>
        </w:rPr>
        <w:t>cổ</w:t>
      </w:r>
      <w:proofErr w:type="spellEnd"/>
      <w:r w:rsidR="00F21B17" w:rsidRPr="001C5189">
        <w:rPr>
          <w:rFonts w:ascii="Times New Roman" w:hAnsi="Times New Roman" w:cs="Times New Roman"/>
          <w:iCs/>
          <w:sz w:val="28"/>
          <w:szCs w:val="28"/>
          <w:lang w:val="en-US"/>
        </w:rPr>
        <w:t xml:space="preserve"> </w:t>
      </w:r>
      <w:proofErr w:type="spellStart"/>
      <w:r w:rsidR="00F21B17" w:rsidRPr="001C5189">
        <w:rPr>
          <w:rFonts w:ascii="Times New Roman" w:hAnsi="Times New Roman" w:cs="Times New Roman"/>
          <w:iCs/>
          <w:sz w:val="28"/>
          <w:szCs w:val="28"/>
          <w:lang w:val="en-US"/>
        </w:rPr>
        <w:t>kính</w:t>
      </w:r>
      <w:proofErr w:type="spellEnd"/>
      <w:r w:rsidRPr="001C5189">
        <w:rPr>
          <w:rFonts w:ascii="Times New Roman" w:hAnsi="Times New Roman" w:cs="Times New Roman"/>
          <w:iCs/>
          <w:sz w:val="28"/>
          <w:szCs w:val="28"/>
          <w:lang w:val="vi-VN"/>
        </w:rPr>
        <w:t xml:space="preserve">. Cách chung các nhà thần học cho rằng những </w:t>
      </w:r>
      <w:proofErr w:type="spellStart"/>
      <w:r w:rsidR="001C168A" w:rsidRPr="001C5189">
        <w:rPr>
          <w:rFonts w:ascii="Times New Roman" w:hAnsi="Times New Roman" w:cs="Times New Roman"/>
          <w:iCs/>
          <w:sz w:val="28"/>
          <w:szCs w:val="28"/>
          <w:lang w:val="en-US"/>
        </w:rPr>
        <w:t>mẫu</w:t>
      </w:r>
      <w:proofErr w:type="spellEnd"/>
      <w:r w:rsidR="001C168A" w:rsidRPr="001C5189">
        <w:rPr>
          <w:rFonts w:ascii="Times New Roman" w:hAnsi="Times New Roman" w:cs="Times New Roman"/>
          <w:iCs/>
          <w:sz w:val="28"/>
          <w:szCs w:val="28"/>
          <w:lang w:val="en-US"/>
        </w:rPr>
        <w:t xml:space="preserve"> </w:t>
      </w:r>
      <w:proofErr w:type="spellStart"/>
      <w:r w:rsidR="001C168A" w:rsidRPr="001C5189">
        <w:rPr>
          <w:rFonts w:ascii="Times New Roman" w:hAnsi="Times New Roman" w:cs="Times New Roman"/>
          <w:iCs/>
          <w:sz w:val="28"/>
          <w:szCs w:val="28"/>
          <w:lang w:val="en-US"/>
        </w:rPr>
        <w:t>gương</w:t>
      </w:r>
      <w:proofErr w:type="spellEnd"/>
      <w:r w:rsidRPr="001C5189">
        <w:rPr>
          <w:rFonts w:ascii="Times New Roman" w:hAnsi="Times New Roman" w:cs="Times New Roman"/>
          <w:iCs/>
          <w:sz w:val="28"/>
          <w:szCs w:val="28"/>
          <w:lang w:val="vi-VN"/>
        </w:rPr>
        <w:t xml:space="preserve"> đầu tiên đã có trong các bản văn Tân Ước. Việc dạy giáo lý </w:t>
      </w:r>
      <w:proofErr w:type="spellStart"/>
      <w:r w:rsidR="00276272" w:rsidRPr="001C5189">
        <w:rPr>
          <w:rFonts w:ascii="Times New Roman" w:hAnsi="Times New Roman" w:cs="Times New Roman"/>
          <w:iCs/>
          <w:sz w:val="28"/>
          <w:szCs w:val="28"/>
          <w:lang w:val="en-US"/>
        </w:rPr>
        <w:t>đã</w:t>
      </w:r>
      <w:proofErr w:type="spellEnd"/>
      <w:r w:rsidR="00276272" w:rsidRPr="001C5189">
        <w:rPr>
          <w:rFonts w:ascii="Times New Roman" w:hAnsi="Times New Roman" w:cs="Times New Roman"/>
          <w:iCs/>
          <w:sz w:val="28"/>
          <w:szCs w:val="28"/>
          <w:lang w:val="en-US"/>
        </w:rPr>
        <w:t xml:space="preserve"> </w:t>
      </w:r>
      <w:proofErr w:type="spellStart"/>
      <w:r w:rsidR="00276272" w:rsidRPr="001C5189">
        <w:rPr>
          <w:rFonts w:ascii="Times New Roman" w:hAnsi="Times New Roman" w:cs="Times New Roman"/>
          <w:iCs/>
          <w:sz w:val="28"/>
          <w:szCs w:val="28"/>
          <w:lang w:val="en-US"/>
        </w:rPr>
        <w:t>khởi</w:t>
      </w:r>
      <w:proofErr w:type="spellEnd"/>
      <w:r w:rsidR="00276272" w:rsidRPr="001C5189">
        <w:rPr>
          <w:rFonts w:ascii="Times New Roman" w:hAnsi="Times New Roman" w:cs="Times New Roman"/>
          <w:iCs/>
          <w:sz w:val="28"/>
          <w:szCs w:val="28"/>
          <w:lang w:val="en-US"/>
        </w:rPr>
        <w:t xml:space="preserve"> </w:t>
      </w:r>
      <w:proofErr w:type="spellStart"/>
      <w:r w:rsidR="00276272" w:rsidRPr="001C5189">
        <w:rPr>
          <w:rFonts w:ascii="Times New Roman" w:hAnsi="Times New Roman" w:cs="Times New Roman"/>
          <w:iCs/>
          <w:sz w:val="28"/>
          <w:szCs w:val="28"/>
          <w:lang w:val="en-US"/>
        </w:rPr>
        <w:t>sự</w:t>
      </w:r>
      <w:proofErr w:type="spellEnd"/>
      <w:r w:rsidRPr="001C5189">
        <w:rPr>
          <w:rFonts w:ascii="Times New Roman" w:hAnsi="Times New Roman" w:cs="Times New Roman"/>
          <w:iCs/>
          <w:sz w:val="28"/>
          <w:szCs w:val="28"/>
          <w:lang w:val="vi-VN"/>
        </w:rPr>
        <w:t xml:space="preserve"> từ “các thầy dạy”</w:t>
      </w:r>
      <w:r w:rsidR="00BB674E" w:rsidRPr="001C5189">
        <w:rPr>
          <w:rFonts w:ascii="Times New Roman" w:hAnsi="Times New Roman" w:cs="Times New Roman"/>
          <w:iCs/>
          <w:sz w:val="28"/>
          <w:szCs w:val="28"/>
          <w:lang w:val="en-US"/>
        </w:rPr>
        <w:t>,</w:t>
      </w:r>
      <w:r w:rsidR="00DC5539" w:rsidRPr="001C5189">
        <w:rPr>
          <w:rFonts w:ascii="Times New Roman" w:hAnsi="Times New Roman" w:cs="Times New Roman"/>
          <w:iCs/>
          <w:sz w:val="28"/>
          <w:szCs w:val="28"/>
          <w:lang w:val="vi-VN"/>
        </w:rPr>
        <w:t xml:space="preserve"> </w:t>
      </w:r>
      <w:r w:rsidRPr="001C5189">
        <w:rPr>
          <w:rFonts w:ascii="Times New Roman" w:hAnsi="Times New Roman" w:cs="Times New Roman"/>
          <w:iCs/>
          <w:sz w:val="28"/>
          <w:szCs w:val="28"/>
          <w:lang w:val="vi-VN"/>
        </w:rPr>
        <w:t>được Thánh Tông Đồ đề cập đến trong thư gửi cộng đoàn Cô-rin-tô: “</w:t>
      </w:r>
      <w:r w:rsidRPr="001C5189">
        <w:rPr>
          <w:rFonts w:ascii="Times New Roman" w:hAnsi="Times New Roman" w:cs="Times New Roman"/>
          <w:sz w:val="28"/>
          <w:szCs w:val="28"/>
          <w:lang w:val="vi-VN" w:eastAsia="vi-VN"/>
        </w:rPr>
        <w:t xml:space="preserve">Trong </w:t>
      </w:r>
      <w:proofErr w:type="spellStart"/>
      <w:r w:rsidR="00BB674E" w:rsidRPr="001C5189">
        <w:rPr>
          <w:rFonts w:ascii="Times New Roman" w:hAnsi="Times New Roman" w:cs="Times New Roman"/>
          <w:sz w:val="28"/>
          <w:szCs w:val="28"/>
          <w:lang w:val="en-US" w:eastAsia="vi-VN"/>
        </w:rPr>
        <w:t>Hội</w:t>
      </w:r>
      <w:proofErr w:type="spellEnd"/>
      <w:r w:rsidR="00BB674E" w:rsidRPr="001C5189">
        <w:rPr>
          <w:rFonts w:ascii="Times New Roman" w:hAnsi="Times New Roman" w:cs="Times New Roman"/>
          <w:sz w:val="28"/>
          <w:szCs w:val="28"/>
          <w:lang w:val="en-US" w:eastAsia="vi-VN"/>
        </w:rPr>
        <w:t xml:space="preserve"> </w:t>
      </w:r>
      <w:proofErr w:type="spellStart"/>
      <w:r w:rsidR="00BB674E" w:rsidRPr="001C5189">
        <w:rPr>
          <w:rFonts w:ascii="Times New Roman" w:hAnsi="Times New Roman" w:cs="Times New Roman"/>
          <w:sz w:val="28"/>
          <w:szCs w:val="28"/>
          <w:lang w:val="en-US" w:eastAsia="vi-VN"/>
        </w:rPr>
        <w:t>Thánh</w:t>
      </w:r>
      <w:proofErr w:type="spellEnd"/>
      <w:r w:rsidRPr="001C5189">
        <w:rPr>
          <w:rFonts w:ascii="Times New Roman" w:hAnsi="Times New Roman" w:cs="Times New Roman"/>
          <w:sz w:val="28"/>
          <w:szCs w:val="28"/>
          <w:lang w:val="vi-VN" w:eastAsia="vi-VN"/>
        </w:rPr>
        <w:t>, Thiên Chúa đã đặt</w:t>
      </w:r>
      <w:r w:rsidR="00BB674E" w:rsidRPr="001C5189">
        <w:rPr>
          <w:rFonts w:ascii="Times New Roman" w:hAnsi="Times New Roman" w:cs="Times New Roman"/>
          <w:sz w:val="28"/>
          <w:szCs w:val="28"/>
          <w:lang w:val="vi-VN" w:eastAsia="vi-VN"/>
        </w:rPr>
        <w:t xml:space="preserve"> một số người, thứ nhất là các </w:t>
      </w:r>
      <w:r w:rsidR="00BB674E" w:rsidRPr="001C5189">
        <w:rPr>
          <w:rFonts w:ascii="Times New Roman" w:hAnsi="Times New Roman" w:cs="Times New Roman"/>
          <w:sz w:val="28"/>
          <w:szCs w:val="28"/>
          <w:lang w:val="en-US" w:eastAsia="vi-VN"/>
        </w:rPr>
        <w:t>T</w:t>
      </w:r>
      <w:r w:rsidR="00BB674E" w:rsidRPr="001C5189">
        <w:rPr>
          <w:rFonts w:ascii="Times New Roman" w:hAnsi="Times New Roman" w:cs="Times New Roman"/>
          <w:sz w:val="28"/>
          <w:szCs w:val="28"/>
          <w:lang w:val="vi-VN" w:eastAsia="vi-VN"/>
        </w:rPr>
        <w:t xml:space="preserve">ông </w:t>
      </w:r>
      <w:r w:rsidR="00BB674E" w:rsidRPr="001C5189">
        <w:rPr>
          <w:rFonts w:ascii="Times New Roman" w:hAnsi="Times New Roman" w:cs="Times New Roman"/>
          <w:sz w:val="28"/>
          <w:szCs w:val="28"/>
          <w:lang w:val="en-US" w:eastAsia="vi-VN"/>
        </w:rPr>
        <w:t>Đ</w:t>
      </w:r>
      <w:r w:rsidRPr="001C5189">
        <w:rPr>
          <w:rFonts w:ascii="Times New Roman" w:hAnsi="Times New Roman" w:cs="Times New Roman"/>
          <w:sz w:val="28"/>
          <w:szCs w:val="28"/>
          <w:lang w:val="vi-VN" w:eastAsia="vi-VN"/>
        </w:rPr>
        <w:t xml:space="preserve">ồ, thứ hai là các ngôn sứ, thứ ba là các thầy dạy, rồi đến những người được ơn làm phép lạ, </w:t>
      </w:r>
      <w:proofErr w:type="spellStart"/>
      <w:r w:rsidR="00BB674E" w:rsidRPr="001C5189">
        <w:rPr>
          <w:rFonts w:ascii="Times New Roman" w:hAnsi="Times New Roman" w:cs="Times New Roman"/>
          <w:sz w:val="28"/>
          <w:szCs w:val="28"/>
          <w:lang w:val="en-US" w:eastAsia="vi-VN"/>
        </w:rPr>
        <w:t>được</w:t>
      </w:r>
      <w:proofErr w:type="spellEnd"/>
      <w:r w:rsidR="00BB674E" w:rsidRPr="001C5189">
        <w:rPr>
          <w:rFonts w:ascii="Times New Roman" w:hAnsi="Times New Roman" w:cs="Times New Roman"/>
          <w:sz w:val="28"/>
          <w:szCs w:val="28"/>
          <w:lang w:val="en-US" w:eastAsia="vi-VN"/>
        </w:rPr>
        <w:t xml:space="preserve"> </w:t>
      </w:r>
      <w:proofErr w:type="spellStart"/>
      <w:r w:rsidR="00BB674E" w:rsidRPr="001C5189">
        <w:rPr>
          <w:rFonts w:ascii="Times New Roman" w:hAnsi="Times New Roman" w:cs="Times New Roman"/>
          <w:sz w:val="28"/>
          <w:szCs w:val="28"/>
          <w:lang w:val="en-US" w:eastAsia="vi-VN"/>
        </w:rPr>
        <w:t>những</w:t>
      </w:r>
      <w:proofErr w:type="spellEnd"/>
      <w:r w:rsidR="00BB674E" w:rsidRPr="001C5189">
        <w:rPr>
          <w:rFonts w:ascii="Times New Roman" w:hAnsi="Times New Roman" w:cs="Times New Roman"/>
          <w:sz w:val="28"/>
          <w:szCs w:val="28"/>
          <w:lang w:val="en-US" w:eastAsia="vi-VN"/>
        </w:rPr>
        <w:t xml:space="preserve"> </w:t>
      </w:r>
      <w:proofErr w:type="spellStart"/>
      <w:r w:rsidR="00BB674E" w:rsidRPr="001C5189">
        <w:rPr>
          <w:rFonts w:ascii="Times New Roman" w:hAnsi="Times New Roman" w:cs="Times New Roman"/>
          <w:sz w:val="28"/>
          <w:szCs w:val="28"/>
          <w:lang w:val="en-US" w:eastAsia="vi-VN"/>
        </w:rPr>
        <w:t>đặc</w:t>
      </w:r>
      <w:proofErr w:type="spellEnd"/>
      <w:r w:rsidR="00BB674E" w:rsidRPr="001C5189">
        <w:rPr>
          <w:rFonts w:ascii="Times New Roman" w:hAnsi="Times New Roman" w:cs="Times New Roman"/>
          <w:sz w:val="28"/>
          <w:szCs w:val="28"/>
          <w:lang w:val="en-US" w:eastAsia="vi-VN"/>
        </w:rPr>
        <w:t xml:space="preserve"> </w:t>
      </w:r>
      <w:proofErr w:type="spellStart"/>
      <w:r w:rsidR="00BB674E" w:rsidRPr="001C5189">
        <w:rPr>
          <w:rFonts w:ascii="Times New Roman" w:hAnsi="Times New Roman" w:cs="Times New Roman"/>
          <w:sz w:val="28"/>
          <w:szCs w:val="28"/>
          <w:lang w:val="en-US" w:eastAsia="vi-VN"/>
        </w:rPr>
        <w:t>sủng</w:t>
      </w:r>
      <w:proofErr w:type="spellEnd"/>
      <w:r w:rsidR="00BB674E" w:rsidRPr="001C5189">
        <w:rPr>
          <w:rFonts w:ascii="Times New Roman" w:hAnsi="Times New Roman" w:cs="Times New Roman"/>
          <w:sz w:val="28"/>
          <w:szCs w:val="28"/>
          <w:lang w:val="en-US" w:eastAsia="vi-VN"/>
        </w:rPr>
        <w:t xml:space="preserve"> </w:t>
      </w:r>
      <w:proofErr w:type="spellStart"/>
      <w:r w:rsidR="00BB674E" w:rsidRPr="001C5189">
        <w:rPr>
          <w:rFonts w:ascii="Times New Roman" w:hAnsi="Times New Roman" w:cs="Times New Roman"/>
          <w:sz w:val="28"/>
          <w:szCs w:val="28"/>
          <w:lang w:val="en-US" w:eastAsia="vi-VN"/>
        </w:rPr>
        <w:t>để</w:t>
      </w:r>
      <w:proofErr w:type="spellEnd"/>
      <w:r w:rsidR="00BB674E" w:rsidRPr="001C5189">
        <w:rPr>
          <w:rFonts w:ascii="Times New Roman" w:hAnsi="Times New Roman" w:cs="Times New Roman"/>
          <w:sz w:val="28"/>
          <w:szCs w:val="28"/>
          <w:lang w:val="en-US" w:eastAsia="vi-VN"/>
        </w:rPr>
        <w:t xml:space="preserve"> </w:t>
      </w:r>
      <w:r w:rsidRPr="001C5189">
        <w:rPr>
          <w:rFonts w:ascii="Times New Roman" w:hAnsi="Times New Roman" w:cs="Times New Roman"/>
          <w:sz w:val="28"/>
          <w:szCs w:val="28"/>
          <w:lang w:val="vi-VN" w:eastAsia="vi-VN"/>
        </w:rPr>
        <w:t xml:space="preserve">chữa bệnh, </w:t>
      </w:r>
      <w:proofErr w:type="spellStart"/>
      <w:r w:rsidR="00BB674E" w:rsidRPr="001C5189">
        <w:rPr>
          <w:rFonts w:ascii="Times New Roman" w:hAnsi="Times New Roman" w:cs="Times New Roman"/>
          <w:sz w:val="28"/>
          <w:szCs w:val="28"/>
          <w:lang w:val="en-US" w:eastAsia="vi-VN"/>
        </w:rPr>
        <w:t>để</w:t>
      </w:r>
      <w:proofErr w:type="spellEnd"/>
      <w:r w:rsidR="00BB674E" w:rsidRPr="001C5189">
        <w:rPr>
          <w:rFonts w:ascii="Times New Roman" w:hAnsi="Times New Roman" w:cs="Times New Roman"/>
          <w:sz w:val="28"/>
          <w:szCs w:val="28"/>
          <w:lang w:val="en-US" w:eastAsia="vi-VN"/>
        </w:rPr>
        <w:t xml:space="preserve"> </w:t>
      </w:r>
      <w:r w:rsidRPr="001C5189">
        <w:rPr>
          <w:rFonts w:ascii="Times New Roman" w:hAnsi="Times New Roman" w:cs="Times New Roman"/>
          <w:sz w:val="28"/>
          <w:szCs w:val="28"/>
          <w:lang w:val="vi-VN" w:eastAsia="vi-VN"/>
        </w:rPr>
        <w:t xml:space="preserve">giúp đỡ người khác, </w:t>
      </w:r>
      <w:proofErr w:type="spellStart"/>
      <w:r w:rsidR="00BB674E" w:rsidRPr="001C5189">
        <w:rPr>
          <w:rFonts w:ascii="Times New Roman" w:hAnsi="Times New Roman" w:cs="Times New Roman"/>
          <w:sz w:val="28"/>
          <w:szCs w:val="28"/>
          <w:lang w:val="en-US" w:eastAsia="vi-VN"/>
        </w:rPr>
        <w:t>để</w:t>
      </w:r>
      <w:proofErr w:type="spellEnd"/>
      <w:r w:rsidR="00BB674E" w:rsidRPr="001C5189">
        <w:rPr>
          <w:rFonts w:ascii="Times New Roman" w:hAnsi="Times New Roman" w:cs="Times New Roman"/>
          <w:sz w:val="28"/>
          <w:szCs w:val="28"/>
          <w:lang w:val="en-US" w:eastAsia="vi-VN"/>
        </w:rPr>
        <w:t xml:space="preserve"> </w:t>
      </w:r>
      <w:r w:rsidR="00BB674E" w:rsidRPr="001C5189">
        <w:rPr>
          <w:rFonts w:ascii="Times New Roman" w:hAnsi="Times New Roman" w:cs="Times New Roman"/>
          <w:sz w:val="28"/>
          <w:szCs w:val="28"/>
          <w:lang w:val="vi-VN" w:eastAsia="vi-VN"/>
        </w:rPr>
        <w:t xml:space="preserve">quản trị, </w:t>
      </w:r>
      <w:proofErr w:type="spellStart"/>
      <w:r w:rsidR="00BB674E" w:rsidRPr="001C5189">
        <w:rPr>
          <w:rFonts w:ascii="Times New Roman" w:hAnsi="Times New Roman" w:cs="Times New Roman"/>
          <w:sz w:val="28"/>
          <w:szCs w:val="28"/>
          <w:lang w:val="en-US" w:eastAsia="vi-VN"/>
        </w:rPr>
        <w:t>để</w:t>
      </w:r>
      <w:proofErr w:type="spellEnd"/>
      <w:r w:rsidRPr="001C5189">
        <w:rPr>
          <w:rFonts w:ascii="Times New Roman" w:hAnsi="Times New Roman" w:cs="Times New Roman"/>
          <w:sz w:val="28"/>
          <w:szCs w:val="28"/>
          <w:lang w:val="vi-VN" w:eastAsia="vi-VN"/>
        </w:rPr>
        <w:t xml:space="preserve"> nói các thứ tiếng lạ.</w:t>
      </w:r>
      <w:r w:rsidR="009C6302">
        <w:rPr>
          <w:rFonts w:ascii="Times New Roman" w:hAnsi="Times New Roman" w:cs="Times New Roman"/>
          <w:sz w:val="28"/>
          <w:szCs w:val="28"/>
          <w:lang w:val="en-US" w:eastAsia="vi-VN"/>
        </w:rPr>
        <w:t xml:space="preserve"> </w:t>
      </w:r>
      <w:r w:rsidRPr="001C5189">
        <w:rPr>
          <w:rFonts w:ascii="Times New Roman" w:hAnsi="Times New Roman" w:cs="Times New Roman"/>
          <w:sz w:val="28"/>
          <w:szCs w:val="28"/>
          <w:lang w:val="vi-VN" w:eastAsia="vi-VN"/>
        </w:rPr>
        <w:t>Chẳng lẽ ai cũng là tông đồ? Chẳng lẽ ai cũng là ngôn sứ, ai cũng là thầy dạy sao? Chẳng lẽ ai cũng được ơn làm phép lạ,</w:t>
      </w:r>
      <w:r w:rsidR="009C6302">
        <w:rPr>
          <w:rFonts w:ascii="Times New Roman" w:hAnsi="Times New Roman" w:cs="Times New Roman"/>
          <w:sz w:val="28"/>
          <w:szCs w:val="28"/>
          <w:lang w:val="en-US" w:eastAsia="vi-VN"/>
        </w:rPr>
        <w:t xml:space="preserve"> </w:t>
      </w:r>
      <w:r w:rsidRPr="001C5189">
        <w:rPr>
          <w:rFonts w:ascii="Times New Roman" w:hAnsi="Times New Roman" w:cs="Times New Roman"/>
          <w:sz w:val="28"/>
          <w:szCs w:val="28"/>
          <w:lang w:val="vi-VN" w:eastAsia="vi-VN"/>
        </w:rPr>
        <w:t xml:space="preserve">ai cũng được ơn chữa bệnh sao? Chẳng lẽ ai cũng nói được các tiếng lạ, ai cũng giải thích được các tiếng lạ sao? </w:t>
      </w:r>
      <w:proofErr w:type="spellStart"/>
      <w:r w:rsidR="00BB674E" w:rsidRPr="001C5189">
        <w:rPr>
          <w:rFonts w:ascii="Times New Roman" w:eastAsia="Times New Roman" w:hAnsi="Times New Roman" w:cs="Times New Roman"/>
          <w:sz w:val="28"/>
          <w:szCs w:val="28"/>
          <w:lang w:val="en-US"/>
        </w:rPr>
        <w:t>Trong</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các</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ân</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huệ</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của</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Thiên</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Chúa</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anh</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em</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cứ</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tha</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thiết</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tìm</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những</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ơn</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cao</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trọng</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nhất</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Nhưng</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đây</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tôi</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xin</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chỉ</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cho</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anh</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em</w:t>
      </w:r>
      <w:proofErr w:type="spellEnd"/>
      <w:r w:rsidR="00BB674E" w:rsidRPr="001C5189">
        <w:rPr>
          <w:rFonts w:ascii="Times New Roman" w:eastAsia="Times New Roman" w:hAnsi="Times New Roman" w:cs="Times New Roman"/>
          <w:sz w:val="28"/>
          <w:szCs w:val="28"/>
          <w:lang w:val="en-US"/>
        </w:rPr>
        <w:t xml:space="preserve"> con </w:t>
      </w:r>
      <w:proofErr w:type="spellStart"/>
      <w:r w:rsidR="00BB674E" w:rsidRPr="001C5189">
        <w:rPr>
          <w:rFonts w:ascii="Times New Roman" w:eastAsia="Times New Roman" w:hAnsi="Times New Roman" w:cs="Times New Roman"/>
          <w:sz w:val="28"/>
          <w:szCs w:val="28"/>
          <w:lang w:val="en-US"/>
        </w:rPr>
        <w:t>đường</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trổi</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vượt</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hơn</w:t>
      </w:r>
      <w:proofErr w:type="spellEnd"/>
      <w:r w:rsidR="00BB674E" w:rsidRPr="001C5189">
        <w:rPr>
          <w:rFonts w:ascii="Times New Roman" w:eastAsia="Times New Roman" w:hAnsi="Times New Roman" w:cs="Times New Roman"/>
          <w:sz w:val="28"/>
          <w:szCs w:val="28"/>
          <w:lang w:val="en-US"/>
        </w:rPr>
        <w:t xml:space="preserve"> </w:t>
      </w:r>
      <w:proofErr w:type="spellStart"/>
      <w:r w:rsidR="00BB674E" w:rsidRPr="001C5189">
        <w:rPr>
          <w:rFonts w:ascii="Times New Roman" w:eastAsia="Times New Roman" w:hAnsi="Times New Roman" w:cs="Times New Roman"/>
          <w:sz w:val="28"/>
          <w:szCs w:val="28"/>
          <w:lang w:val="en-US"/>
        </w:rPr>
        <w:t>cả</w:t>
      </w:r>
      <w:proofErr w:type="spellEnd"/>
      <w:r w:rsidRPr="001C5189">
        <w:rPr>
          <w:rFonts w:ascii="Times New Roman" w:hAnsi="Times New Roman" w:cs="Times New Roman"/>
          <w:sz w:val="28"/>
          <w:szCs w:val="28"/>
          <w:lang w:val="vi-VN" w:eastAsia="vi-VN"/>
        </w:rPr>
        <w:t>” (</w:t>
      </w:r>
      <w:r w:rsidR="003A2935" w:rsidRPr="001C5189">
        <w:rPr>
          <w:rFonts w:ascii="Times New Roman" w:hAnsi="Times New Roman" w:cs="Times New Roman"/>
          <w:sz w:val="28"/>
          <w:szCs w:val="28"/>
          <w:lang w:val="en-US" w:eastAsia="vi-VN"/>
        </w:rPr>
        <w:t>1</w:t>
      </w:r>
      <w:r w:rsidR="00BB674E" w:rsidRPr="001C5189">
        <w:rPr>
          <w:rFonts w:ascii="Times New Roman" w:hAnsi="Times New Roman" w:cs="Times New Roman"/>
          <w:sz w:val="28"/>
          <w:szCs w:val="28"/>
          <w:lang w:val="en-US" w:eastAsia="vi-VN"/>
        </w:rPr>
        <w:t xml:space="preserve"> </w:t>
      </w:r>
      <w:r w:rsidRPr="001C5189">
        <w:rPr>
          <w:rFonts w:ascii="Times New Roman" w:hAnsi="Times New Roman" w:cs="Times New Roman"/>
          <w:i/>
          <w:sz w:val="28"/>
          <w:szCs w:val="28"/>
          <w:lang w:val="vi-VN" w:eastAsia="vi-VN"/>
        </w:rPr>
        <w:t>Cr</w:t>
      </w:r>
      <w:r w:rsidRPr="001C5189">
        <w:rPr>
          <w:rFonts w:ascii="Times New Roman" w:hAnsi="Times New Roman" w:cs="Times New Roman"/>
          <w:sz w:val="28"/>
          <w:szCs w:val="28"/>
          <w:lang w:val="vi-VN" w:eastAsia="vi-VN"/>
        </w:rPr>
        <w:t xml:space="preserve"> 12,28-31).</w:t>
      </w:r>
    </w:p>
    <w:p w14:paraId="12548172" w14:textId="1CC118AB" w:rsidR="00951B2A" w:rsidRPr="001C5189" w:rsidRDefault="0030548A" w:rsidP="00951B2A">
      <w:pPr>
        <w:pStyle w:val="ListParagraph"/>
        <w:shd w:val="clear" w:color="auto" w:fill="FFFFFF"/>
        <w:spacing w:before="120" w:after="0" w:line="276" w:lineRule="auto"/>
        <w:contextualSpacing w:val="0"/>
        <w:jc w:val="both"/>
        <w:rPr>
          <w:rFonts w:ascii="Times New Roman" w:hAnsi="Times New Roman" w:cs="Times New Roman"/>
          <w:sz w:val="28"/>
          <w:szCs w:val="28"/>
          <w:shd w:val="clear" w:color="auto" w:fill="FFFFFF"/>
        </w:rPr>
      </w:pPr>
      <w:r w:rsidRPr="001C5189">
        <w:rPr>
          <w:rFonts w:ascii="Times New Roman" w:hAnsi="Times New Roman" w:cs="Times New Roman"/>
          <w:sz w:val="28"/>
          <w:szCs w:val="28"/>
          <w:lang w:val="vi-VN" w:eastAsia="vi-VN"/>
        </w:rPr>
        <w:t>Thánh Lu-ca khởi đầu Tin Mừng của ngài bằng những lời này: “</w:t>
      </w:r>
      <w:r w:rsidRPr="001C5189">
        <w:rPr>
          <w:rFonts w:ascii="Times New Roman" w:hAnsi="Times New Roman" w:cs="Times New Roman"/>
          <w:sz w:val="28"/>
          <w:szCs w:val="28"/>
          <w:shd w:val="clear" w:color="auto" w:fill="FFFFFF"/>
        </w:rPr>
        <w:t xml:space="preserve">Thưa ngài Thê-ô-phi-lô đáng kính, </w:t>
      </w:r>
      <w:r w:rsidR="00BB674E" w:rsidRPr="001C5189">
        <w:rPr>
          <w:rFonts w:ascii="Times New Roman" w:hAnsi="Times New Roman" w:cs="Times New Roman"/>
          <w:sz w:val="28"/>
          <w:szCs w:val="28"/>
          <w:shd w:val="clear" w:color="auto" w:fill="FFFFFF"/>
        </w:rPr>
        <w:t>sau khi đã cẩn thận tra cứu đầu đuôi mọi sự, thì thiết tưởng cũng nên tuần tự</w:t>
      </w:r>
      <w:r w:rsidR="009C6302">
        <w:rPr>
          <w:rFonts w:ascii="Times New Roman" w:hAnsi="Times New Roman" w:cs="Times New Roman"/>
          <w:sz w:val="28"/>
          <w:szCs w:val="28"/>
          <w:shd w:val="clear" w:color="auto" w:fill="FFFFFF"/>
        </w:rPr>
        <w:t xml:space="preserve"> </w:t>
      </w:r>
      <w:r w:rsidR="00BB674E" w:rsidRPr="001C5189">
        <w:rPr>
          <w:rFonts w:ascii="Times New Roman" w:hAnsi="Times New Roman" w:cs="Times New Roman"/>
          <w:sz w:val="28"/>
          <w:szCs w:val="28"/>
          <w:shd w:val="clear" w:color="auto" w:fill="FFFFFF"/>
        </w:rPr>
        <w:t>viết ra để kính tặng ngài, mong ngài sẽ nhận thức được rằng giáo huấn ngài đã học hỏi thật là vững chắc</w:t>
      </w:r>
      <w:r w:rsidRPr="001C5189">
        <w:rPr>
          <w:rFonts w:ascii="Times New Roman" w:hAnsi="Times New Roman" w:cs="Times New Roman"/>
          <w:sz w:val="28"/>
          <w:szCs w:val="28"/>
          <w:shd w:val="clear" w:color="auto" w:fill="FFFFFF"/>
        </w:rPr>
        <w:t>” (</w:t>
      </w:r>
      <w:r w:rsidRPr="001C5189">
        <w:rPr>
          <w:rFonts w:ascii="Times New Roman" w:hAnsi="Times New Roman" w:cs="Times New Roman"/>
          <w:i/>
          <w:sz w:val="28"/>
          <w:szCs w:val="28"/>
          <w:shd w:val="clear" w:color="auto" w:fill="FFFFFF"/>
        </w:rPr>
        <w:t xml:space="preserve">Lc </w:t>
      </w:r>
      <w:r w:rsidRPr="001C5189">
        <w:rPr>
          <w:rFonts w:ascii="Times New Roman" w:hAnsi="Times New Roman" w:cs="Times New Roman"/>
          <w:sz w:val="28"/>
          <w:szCs w:val="28"/>
          <w:shd w:val="clear" w:color="auto" w:fill="FFFFFF"/>
        </w:rPr>
        <w:t xml:space="preserve">1,3-4). </w:t>
      </w:r>
      <w:r w:rsidR="00E22233" w:rsidRPr="001C5189">
        <w:rPr>
          <w:rFonts w:ascii="Times New Roman" w:hAnsi="Times New Roman" w:cs="Times New Roman"/>
          <w:sz w:val="28"/>
          <w:szCs w:val="28"/>
          <w:shd w:val="clear" w:color="auto" w:fill="FFFFFF"/>
        </w:rPr>
        <w:t xml:space="preserve">Có lẽ </w:t>
      </w:r>
      <w:r w:rsidR="009C6302">
        <w:rPr>
          <w:rFonts w:ascii="Times New Roman" w:hAnsi="Times New Roman" w:cs="Times New Roman"/>
          <w:sz w:val="28"/>
          <w:szCs w:val="28"/>
          <w:shd w:val="clear" w:color="auto" w:fill="FFFFFF"/>
        </w:rPr>
        <w:t>T</w:t>
      </w:r>
      <w:r w:rsidR="001115F6" w:rsidRPr="001C5189">
        <w:rPr>
          <w:rFonts w:ascii="Times New Roman" w:hAnsi="Times New Roman" w:cs="Times New Roman"/>
          <w:sz w:val="28"/>
          <w:szCs w:val="28"/>
          <w:shd w:val="clear" w:color="auto" w:fill="FFFFFF"/>
        </w:rPr>
        <w:t xml:space="preserve">hánh sử ý thức rõ rằng những điều ngài viết ra cung cấp một hình thức giảng dạy đặc biệt vốn có thể </w:t>
      </w:r>
      <w:r w:rsidR="003A2935" w:rsidRPr="001C5189">
        <w:rPr>
          <w:rFonts w:ascii="Times New Roman" w:hAnsi="Times New Roman" w:cs="Times New Roman"/>
          <w:sz w:val="28"/>
          <w:szCs w:val="28"/>
          <w:shd w:val="clear" w:color="auto" w:fill="FFFFFF"/>
        </w:rPr>
        <w:t>mang lại</w:t>
      </w:r>
      <w:r w:rsidR="00E22233" w:rsidRPr="001C5189">
        <w:rPr>
          <w:rFonts w:ascii="Times New Roman" w:hAnsi="Times New Roman" w:cs="Times New Roman"/>
          <w:sz w:val="28"/>
          <w:szCs w:val="28"/>
          <w:shd w:val="clear" w:color="auto" w:fill="FFFFFF"/>
        </w:rPr>
        <w:t xml:space="preserve"> sự </w:t>
      </w:r>
      <w:r w:rsidR="00951B2A" w:rsidRPr="001C5189">
        <w:rPr>
          <w:rFonts w:ascii="Times New Roman" w:hAnsi="Times New Roman" w:cs="Times New Roman"/>
          <w:sz w:val="28"/>
          <w:szCs w:val="28"/>
          <w:shd w:val="clear" w:color="auto" w:fill="FFFFFF"/>
        </w:rPr>
        <w:t xml:space="preserve">bảo </w:t>
      </w:r>
      <w:r w:rsidR="00E22233" w:rsidRPr="001C5189">
        <w:rPr>
          <w:rFonts w:ascii="Times New Roman" w:hAnsi="Times New Roman" w:cs="Times New Roman"/>
          <w:sz w:val="28"/>
          <w:szCs w:val="28"/>
          <w:shd w:val="clear" w:color="auto" w:fill="FFFFFF"/>
        </w:rPr>
        <w:t xml:space="preserve">đảm chắc chắn </w:t>
      </w:r>
      <w:r w:rsidR="001115F6" w:rsidRPr="001C5189">
        <w:rPr>
          <w:rFonts w:ascii="Times New Roman" w:hAnsi="Times New Roman" w:cs="Times New Roman"/>
          <w:sz w:val="28"/>
          <w:szCs w:val="28"/>
          <w:shd w:val="clear" w:color="auto" w:fill="FFFFFF"/>
        </w:rPr>
        <w:t>cho</w:t>
      </w:r>
      <w:r w:rsidR="00E22233" w:rsidRPr="001C5189">
        <w:rPr>
          <w:rFonts w:ascii="Times New Roman" w:hAnsi="Times New Roman" w:cs="Times New Roman"/>
          <w:sz w:val="28"/>
          <w:szCs w:val="28"/>
          <w:shd w:val="clear" w:color="auto" w:fill="FFFFFF"/>
        </w:rPr>
        <w:t xml:space="preserve"> những người đã được rửa tội. </w:t>
      </w:r>
      <w:r w:rsidR="00951B2A" w:rsidRPr="001C5189">
        <w:rPr>
          <w:rFonts w:ascii="Times New Roman" w:hAnsi="Times New Roman" w:cs="Times New Roman"/>
          <w:sz w:val="28"/>
          <w:szCs w:val="28"/>
          <w:shd w:val="clear" w:color="auto" w:fill="FFFFFF"/>
        </w:rPr>
        <w:t>Còn Tông đ</w:t>
      </w:r>
      <w:r w:rsidRPr="001C5189">
        <w:rPr>
          <w:rFonts w:ascii="Times New Roman" w:hAnsi="Times New Roman" w:cs="Times New Roman"/>
          <w:sz w:val="28"/>
          <w:szCs w:val="28"/>
          <w:shd w:val="clear" w:color="auto" w:fill="FFFFFF"/>
        </w:rPr>
        <w:t>ồ Phao-lô thì nó</w:t>
      </w:r>
      <w:r w:rsidR="00DC5539" w:rsidRPr="001C5189">
        <w:rPr>
          <w:rFonts w:ascii="Times New Roman" w:hAnsi="Times New Roman" w:cs="Times New Roman"/>
          <w:sz w:val="28"/>
          <w:szCs w:val="28"/>
          <w:shd w:val="clear" w:color="auto" w:fill="FFFFFF"/>
        </w:rPr>
        <w:t>i với các tín hữu Ga-l</w:t>
      </w:r>
      <w:r w:rsidRPr="001C5189">
        <w:rPr>
          <w:rFonts w:ascii="Times New Roman" w:hAnsi="Times New Roman" w:cs="Times New Roman"/>
          <w:sz w:val="28"/>
          <w:szCs w:val="28"/>
          <w:shd w:val="clear" w:color="auto" w:fill="FFFFFF"/>
        </w:rPr>
        <w:t xml:space="preserve">a-ta rằng: “Người được học Lời Chúa </w:t>
      </w:r>
      <w:r w:rsidR="00951B2A" w:rsidRPr="001C5189">
        <w:rPr>
          <w:rFonts w:ascii="Times New Roman" w:hAnsi="Times New Roman" w:cs="Times New Roman"/>
          <w:sz w:val="28"/>
          <w:szCs w:val="28"/>
          <w:shd w:val="clear" w:color="auto" w:fill="FFFFFF"/>
        </w:rPr>
        <w:t>hãy</w:t>
      </w:r>
      <w:r w:rsidRPr="001C5189">
        <w:rPr>
          <w:rFonts w:ascii="Times New Roman" w:hAnsi="Times New Roman" w:cs="Times New Roman"/>
          <w:sz w:val="28"/>
          <w:szCs w:val="28"/>
          <w:shd w:val="clear" w:color="auto" w:fill="FFFFFF"/>
        </w:rPr>
        <w:t xml:space="preserve"> chia sẻ mọi của cải với người dạy dỗ mình” (</w:t>
      </w:r>
      <w:r w:rsidRPr="001C5189">
        <w:rPr>
          <w:rFonts w:ascii="Times New Roman" w:hAnsi="Times New Roman" w:cs="Times New Roman"/>
          <w:i/>
          <w:sz w:val="28"/>
          <w:szCs w:val="28"/>
          <w:shd w:val="clear" w:color="auto" w:fill="FFFFFF"/>
        </w:rPr>
        <w:t>Gl</w:t>
      </w:r>
      <w:r w:rsidRPr="001C5189">
        <w:rPr>
          <w:rFonts w:ascii="Times New Roman" w:hAnsi="Times New Roman" w:cs="Times New Roman"/>
          <w:sz w:val="28"/>
          <w:szCs w:val="28"/>
          <w:shd w:val="clear" w:color="auto" w:fill="FFFFFF"/>
        </w:rPr>
        <w:t xml:space="preserve"> 6,6). Như một chứng cứ, bản văn này còn cống hiến một chi tiết khác</w:t>
      </w:r>
      <w:r w:rsidR="009C6302">
        <w:rPr>
          <w:rFonts w:ascii="Times New Roman" w:hAnsi="Times New Roman" w:cs="Times New Roman"/>
          <w:sz w:val="28"/>
          <w:szCs w:val="28"/>
          <w:shd w:val="clear" w:color="auto" w:fill="FFFFFF"/>
        </w:rPr>
        <w:t>,</w:t>
      </w:r>
      <w:r w:rsidRPr="001C5189">
        <w:rPr>
          <w:rFonts w:ascii="Times New Roman" w:hAnsi="Times New Roman" w:cs="Times New Roman"/>
          <w:sz w:val="28"/>
          <w:szCs w:val="28"/>
          <w:shd w:val="clear" w:color="auto" w:fill="FFFFFF"/>
        </w:rPr>
        <w:t xml:space="preserve"> khi nói về sự hiệp thông đời sống như dấu chỉ hoa trái của việc dạy giáo lý đích thực.</w:t>
      </w:r>
    </w:p>
    <w:p w14:paraId="3662BF3C" w14:textId="36155E47" w:rsidR="0030548A" w:rsidRPr="001C5189" w:rsidRDefault="0030548A" w:rsidP="00BB5558">
      <w:pPr>
        <w:pStyle w:val="ListParagraph"/>
        <w:numPr>
          <w:ilvl w:val="0"/>
          <w:numId w:val="26"/>
        </w:numPr>
        <w:shd w:val="clear" w:color="auto" w:fill="FFFFFF"/>
        <w:spacing w:before="120" w:after="0" w:line="276" w:lineRule="auto"/>
        <w:contextualSpacing w:val="0"/>
        <w:jc w:val="both"/>
        <w:rPr>
          <w:rFonts w:ascii="Times New Roman" w:hAnsi="Times New Roman" w:cs="Times New Roman"/>
          <w:sz w:val="28"/>
          <w:szCs w:val="28"/>
          <w:shd w:val="clear" w:color="auto" w:fill="FFFFFF"/>
        </w:rPr>
      </w:pPr>
      <w:r w:rsidRPr="001C5189">
        <w:rPr>
          <w:rFonts w:ascii="Times New Roman" w:hAnsi="Times New Roman" w:cs="Times New Roman"/>
          <w:sz w:val="28"/>
          <w:szCs w:val="28"/>
          <w:lang w:val="vi-VN" w:eastAsia="vi-VN"/>
        </w:rPr>
        <w:t xml:space="preserve">Ngay từ </w:t>
      </w:r>
      <w:proofErr w:type="spellStart"/>
      <w:r w:rsidR="0022215A" w:rsidRPr="001C5189">
        <w:rPr>
          <w:rFonts w:ascii="Times New Roman" w:hAnsi="Times New Roman" w:cs="Times New Roman"/>
          <w:sz w:val="28"/>
          <w:szCs w:val="28"/>
          <w:lang w:val="en-US" w:eastAsia="vi-VN"/>
        </w:rPr>
        <w:t>những</w:t>
      </w:r>
      <w:proofErr w:type="spellEnd"/>
      <w:r w:rsidR="0022215A" w:rsidRPr="001C5189">
        <w:rPr>
          <w:rFonts w:ascii="Times New Roman" w:hAnsi="Times New Roman" w:cs="Times New Roman"/>
          <w:sz w:val="28"/>
          <w:szCs w:val="28"/>
          <w:lang w:val="en-US" w:eastAsia="vi-VN"/>
        </w:rPr>
        <w:t xml:space="preserve"> </w:t>
      </w:r>
      <w:proofErr w:type="spellStart"/>
      <w:r w:rsidR="0022215A" w:rsidRPr="001C5189">
        <w:rPr>
          <w:rFonts w:ascii="Times New Roman" w:hAnsi="Times New Roman" w:cs="Times New Roman"/>
          <w:sz w:val="28"/>
          <w:szCs w:val="28"/>
          <w:lang w:val="en-US" w:eastAsia="vi-VN"/>
        </w:rPr>
        <w:t>ngày</w:t>
      </w:r>
      <w:proofErr w:type="spellEnd"/>
      <w:r w:rsidR="0022215A" w:rsidRPr="001C5189">
        <w:rPr>
          <w:rFonts w:ascii="Times New Roman" w:hAnsi="Times New Roman" w:cs="Times New Roman"/>
          <w:sz w:val="28"/>
          <w:szCs w:val="28"/>
          <w:lang w:val="en-US" w:eastAsia="vi-VN"/>
        </w:rPr>
        <w:t xml:space="preserve"> </w:t>
      </w:r>
      <w:r w:rsidRPr="001C5189">
        <w:rPr>
          <w:rFonts w:ascii="Times New Roman" w:hAnsi="Times New Roman" w:cs="Times New Roman"/>
          <w:sz w:val="28"/>
          <w:szCs w:val="28"/>
          <w:lang w:val="vi-VN" w:eastAsia="vi-VN"/>
        </w:rPr>
        <w:t xml:space="preserve">đầu, </w:t>
      </w:r>
      <w:r w:rsidR="0045577D" w:rsidRPr="001C5189">
        <w:rPr>
          <w:rFonts w:ascii="Times New Roman" w:hAnsi="Times New Roman" w:cs="Times New Roman"/>
          <w:sz w:val="28"/>
          <w:szCs w:val="28"/>
          <w:lang w:val="vi-VN" w:eastAsia="vi-VN"/>
        </w:rPr>
        <w:t xml:space="preserve">cộng đoàn Kitô hữu </w:t>
      </w:r>
      <w:proofErr w:type="spellStart"/>
      <w:r w:rsidR="0045577D" w:rsidRPr="001C5189">
        <w:rPr>
          <w:rFonts w:ascii="Times New Roman" w:hAnsi="Times New Roman" w:cs="Times New Roman"/>
          <w:sz w:val="28"/>
          <w:szCs w:val="28"/>
          <w:lang w:val="en-US" w:eastAsia="vi-VN"/>
        </w:rPr>
        <w:t>đã</w:t>
      </w:r>
      <w:proofErr w:type="spellEnd"/>
      <w:r w:rsidR="0045577D" w:rsidRPr="001C5189">
        <w:rPr>
          <w:rFonts w:ascii="Times New Roman" w:hAnsi="Times New Roman" w:cs="Times New Roman"/>
          <w:sz w:val="28"/>
          <w:szCs w:val="28"/>
          <w:lang w:val="en-US" w:eastAsia="vi-VN"/>
        </w:rPr>
        <w:t xml:space="preserve"> </w:t>
      </w:r>
      <w:proofErr w:type="spellStart"/>
      <w:r w:rsidR="00110380" w:rsidRPr="001C5189">
        <w:rPr>
          <w:rFonts w:ascii="Times New Roman" w:hAnsi="Times New Roman" w:cs="Times New Roman"/>
          <w:sz w:val="28"/>
          <w:szCs w:val="28"/>
          <w:lang w:val="en-US" w:eastAsia="vi-VN"/>
        </w:rPr>
        <w:t>biết</w:t>
      </w:r>
      <w:proofErr w:type="spellEnd"/>
      <w:r w:rsidR="00110380" w:rsidRPr="001C5189">
        <w:rPr>
          <w:rFonts w:ascii="Times New Roman" w:hAnsi="Times New Roman" w:cs="Times New Roman"/>
          <w:sz w:val="28"/>
          <w:szCs w:val="28"/>
          <w:lang w:val="en-US" w:eastAsia="vi-VN"/>
        </w:rPr>
        <w:t xml:space="preserve"> </w:t>
      </w:r>
      <w:proofErr w:type="spellStart"/>
      <w:r w:rsidR="00110380" w:rsidRPr="001C5189">
        <w:rPr>
          <w:rFonts w:ascii="Times New Roman" w:hAnsi="Times New Roman" w:cs="Times New Roman"/>
          <w:sz w:val="28"/>
          <w:szCs w:val="28"/>
          <w:lang w:val="en-US" w:eastAsia="vi-VN"/>
        </w:rPr>
        <w:t>đến</w:t>
      </w:r>
      <w:proofErr w:type="spellEnd"/>
      <w:r w:rsidR="0045577D" w:rsidRPr="001C5189">
        <w:rPr>
          <w:rFonts w:ascii="Times New Roman" w:hAnsi="Times New Roman" w:cs="Times New Roman"/>
          <w:sz w:val="28"/>
          <w:szCs w:val="28"/>
          <w:lang w:val="en-US" w:eastAsia="vi-VN"/>
        </w:rPr>
        <w:t xml:space="preserve"> </w:t>
      </w:r>
      <w:proofErr w:type="spellStart"/>
      <w:r w:rsidR="0045577D" w:rsidRPr="001C5189">
        <w:rPr>
          <w:rFonts w:ascii="Times New Roman" w:hAnsi="Times New Roman" w:cs="Times New Roman"/>
          <w:sz w:val="28"/>
          <w:szCs w:val="28"/>
          <w:lang w:val="en-US" w:eastAsia="vi-VN"/>
        </w:rPr>
        <w:t>một</w:t>
      </w:r>
      <w:proofErr w:type="spellEnd"/>
      <w:r w:rsidR="0045577D" w:rsidRPr="001C5189">
        <w:rPr>
          <w:rFonts w:ascii="Times New Roman" w:hAnsi="Times New Roman" w:cs="Times New Roman"/>
          <w:sz w:val="28"/>
          <w:szCs w:val="28"/>
          <w:lang w:val="en-US" w:eastAsia="vi-VN"/>
        </w:rPr>
        <w:t xml:space="preserve"> </w:t>
      </w:r>
      <w:proofErr w:type="spellStart"/>
      <w:r w:rsidR="0045577D" w:rsidRPr="001C5189">
        <w:rPr>
          <w:rFonts w:ascii="Times New Roman" w:hAnsi="Times New Roman" w:cs="Times New Roman"/>
          <w:sz w:val="28"/>
          <w:szCs w:val="28"/>
          <w:lang w:val="en-US" w:eastAsia="vi-VN"/>
        </w:rPr>
        <w:t>hình</w:t>
      </w:r>
      <w:proofErr w:type="spellEnd"/>
      <w:r w:rsidR="0045577D" w:rsidRPr="001C5189">
        <w:rPr>
          <w:rFonts w:ascii="Times New Roman" w:hAnsi="Times New Roman" w:cs="Times New Roman"/>
          <w:sz w:val="28"/>
          <w:szCs w:val="28"/>
          <w:lang w:val="en-US" w:eastAsia="vi-VN"/>
        </w:rPr>
        <w:t xml:space="preserve"> </w:t>
      </w:r>
      <w:proofErr w:type="spellStart"/>
      <w:r w:rsidR="0045577D" w:rsidRPr="001C5189">
        <w:rPr>
          <w:rFonts w:ascii="Times New Roman" w:hAnsi="Times New Roman" w:cs="Times New Roman"/>
          <w:sz w:val="28"/>
          <w:szCs w:val="28"/>
          <w:lang w:val="en-US" w:eastAsia="vi-VN"/>
        </w:rPr>
        <w:t>thức</w:t>
      </w:r>
      <w:proofErr w:type="spellEnd"/>
      <w:r w:rsidR="0045577D"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thừa</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tác</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vụ</w:t>
      </w:r>
      <w:proofErr w:type="spellEnd"/>
      <w:r w:rsidR="00D24D1A" w:rsidRPr="001C5189">
        <w:rPr>
          <w:rFonts w:ascii="Times New Roman" w:hAnsi="Times New Roman" w:cs="Times New Roman"/>
          <w:sz w:val="28"/>
          <w:szCs w:val="28"/>
          <w:lang w:val="en-US" w:eastAsia="vi-VN"/>
        </w:rPr>
        <w:t xml:space="preserve"> </w:t>
      </w:r>
      <w:proofErr w:type="spellStart"/>
      <w:r w:rsidR="0045577D" w:rsidRPr="001C5189">
        <w:rPr>
          <w:rFonts w:ascii="Times New Roman" w:hAnsi="Times New Roman" w:cs="Times New Roman"/>
          <w:sz w:val="28"/>
          <w:szCs w:val="28"/>
          <w:lang w:val="en-US" w:eastAsia="vi-VN"/>
        </w:rPr>
        <w:t>phổ</w:t>
      </w:r>
      <w:proofErr w:type="spellEnd"/>
      <w:r w:rsidR="0045577D" w:rsidRPr="001C5189">
        <w:rPr>
          <w:rFonts w:ascii="Times New Roman" w:hAnsi="Times New Roman" w:cs="Times New Roman"/>
          <w:sz w:val="28"/>
          <w:szCs w:val="28"/>
          <w:lang w:val="en-US" w:eastAsia="vi-VN"/>
        </w:rPr>
        <w:t xml:space="preserve"> </w:t>
      </w:r>
      <w:proofErr w:type="spellStart"/>
      <w:r w:rsidR="0045577D" w:rsidRPr="001C5189">
        <w:rPr>
          <w:rFonts w:ascii="Times New Roman" w:hAnsi="Times New Roman" w:cs="Times New Roman"/>
          <w:sz w:val="28"/>
          <w:szCs w:val="28"/>
          <w:lang w:val="en-US" w:eastAsia="vi-VN"/>
        </w:rPr>
        <w:t>biến</w:t>
      </w:r>
      <w:proofErr w:type="spellEnd"/>
      <w:r w:rsidR="00377A92" w:rsidRPr="001C5189">
        <w:rPr>
          <w:rFonts w:ascii="Times New Roman" w:hAnsi="Times New Roman" w:cs="Times New Roman"/>
          <w:sz w:val="28"/>
          <w:szCs w:val="28"/>
          <w:lang w:val="en-US" w:eastAsia="vi-VN"/>
        </w:rPr>
        <w:t>,</w:t>
      </w:r>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được</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những</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người</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nam</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và</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nữ</w:t>
      </w:r>
      <w:proofErr w:type="spellEnd"/>
      <w:r w:rsidR="009C6302">
        <w:rPr>
          <w:rFonts w:ascii="Times New Roman" w:hAnsi="Times New Roman" w:cs="Times New Roman"/>
          <w:sz w:val="28"/>
          <w:szCs w:val="28"/>
          <w:lang w:val="en-US" w:eastAsia="vi-VN"/>
        </w:rPr>
        <w:t xml:space="preserve"> </w:t>
      </w:r>
      <w:proofErr w:type="spellStart"/>
      <w:r w:rsidR="009C6302" w:rsidRPr="001C5189">
        <w:rPr>
          <w:rFonts w:ascii="Times New Roman" w:hAnsi="Times New Roman" w:cs="Times New Roman"/>
          <w:sz w:val="28"/>
          <w:szCs w:val="28"/>
          <w:lang w:val="en-US" w:eastAsia="vi-VN"/>
        </w:rPr>
        <w:t>đảm</w:t>
      </w:r>
      <w:proofErr w:type="spellEnd"/>
      <w:r w:rsidR="009C6302" w:rsidRPr="001C5189">
        <w:rPr>
          <w:rFonts w:ascii="Times New Roman" w:hAnsi="Times New Roman" w:cs="Times New Roman"/>
          <w:sz w:val="28"/>
          <w:szCs w:val="28"/>
          <w:lang w:val="en-US" w:eastAsia="vi-VN"/>
        </w:rPr>
        <w:t xml:space="preserve"> </w:t>
      </w:r>
      <w:proofErr w:type="spellStart"/>
      <w:r w:rsidR="009C6302" w:rsidRPr="001C5189">
        <w:rPr>
          <w:rFonts w:ascii="Times New Roman" w:hAnsi="Times New Roman" w:cs="Times New Roman"/>
          <w:sz w:val="28"/>
          <w:szCs w:val="28"/>
          <w:lang w:val="en-US" w:eastAsia="vi-VN"/>
        </w:rPr>
        <w:t>nhận</w:t>
      </w:r>
      <w:proofErr w:type="spellEnd"/>
      <w:r w:rsidR="00D24D1A"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N</w:t>
      </w:r>
      <w:r w:rsidR="00D24D1A" w:rsidRPr="001C5189">
        <w:rPr>
          <w:rFonts w:ascii="Times New Roman" w:hAnsi="Times New Roman" w:cs="Times New Roman"/>
          <w:sz w:val="28"/>
          <w:szCs w:val="28"/>
          <w:lang w:val="en-US" w:eastAsia="vi-VN"/>
        </w:rPr>
        <w:t>hững</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người</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này</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nhờ</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tác</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động</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của</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Chúa</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Thánh</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Thần</w:t>
      </w:r>
      <w:proofErr w:type="spellEnd"/>
      <w:r w:rsidR="005D186D" w:rsidRPr="001C5189">
        <w:rPr>
          <w:rFonts w:ascii="Times New Roman" w:hAnsi="Times New Roman" w:cs="Times New Roman"/>
          <w:sz w:val="28"/>
          <w:szCs w:val="28"/>
          <w:lang w:val="en-US" w:eastAsia="vi-VN"/>
        </w:rPr>
        <w:t>,</w:t>
      </w:r>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đã</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hiến</w:t>
      </w:r>
      <w:proofErr w:type="spellEnd"/>
      <w:r w:rsidR="00D24D1A" w:rsidRPr="001C5189">
        <w:rPr>
          <w:rFonts w:ascii="Times New Roman" w:hAnsi="Times New Roman" w:cs="Times New Roman"/>
          <w:sz w:val="28"/>
          <w:szCs w:val="28"/>
          <w:lang w:val="en-US" w:eastAsia="vi-VN"/>
        </w:rPr>
        <w:t xml:space="preserve"> </w:t>
      </w:r>
      <w:proofErr w:type="spellStart"/>
      <w:r w:rsidR="00377A92" w:rsidRPr="001C5189">
        <w:rPr>
          <w:rFonts w:ascii="Times New Roman" w:hAnsi="Times New Roman" w:cs="Times New Roman"/>
          <w:sz w:val="28"/>
          <w:szCs w:val="28"/>
          <w:lang w:val="en-US" w:eastAsia="vi-VN"/>
        </w:rPr>
        <w:t>trọn</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đời</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mình</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để</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xây</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dựng</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Giáo</w:t>
      </w:r>
      <w:proofErr w:type="spellEnd"/>
      <w:r w:rsidR="00D24D1A" w:rsidRPr="001C5189">
        <w:rPr>
          <w:rFonts w:ascii="Times New Roman" w:hAnsi="Times New Roman" w:cs="Times New Roman"/>
          <w:sz w:val="28"/>
          <w:szCs w:val="28"/>
          <w:lang w:val="en-US" w:eastAsia="vi-VN"/>
        </w:rPr>
        <w:t xml:space="preserve"> </w:t>
      </w:r>
      <w:proofErr w:type="spellStart"/>
      <w:r w:rsidR="00D24D1A" w:rsidRPr="001C5189">
        <w:rPr>
          <w:rFonts w:ascii="Times New Roman" w:hAnsi="Times New Roman" w:cs="Times New Roman"/>
          <w:sz w:val="28"/>
          <w:szCs w:val="28"/>
          <w:lang w:val="en-US" w:eastAsia="vi-VN"/>
        </w:rPr>
        <w:t>hội</w:t>
      </w:r>
      <w:proofErr w:type="spellEnd"/>
      <w:r w:rsidR="00D24D1A" w:rsidRPr="001C5189">
        <w:rPr>
          <w:rFonts w:ascii="Times New Roman" w:hAnsi="Times New Roman" w:cs="Times New Roman"/>
          <w:sz w:val="28"/>
          <w:szCs w:val="28"/>
          <w:lang w:val="en-US" w:eastAsia="vi-VN"/>
        </w:rPr>
        <w:t>.</w:t>
      </w:r>
      <w:r w:rsidR="00BB5558"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Đôi</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khi</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các</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đặc</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sủng</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mà</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Chúa</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Thánh</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Thần</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không</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ngừng</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tuôn</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đổ</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trên</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những</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người</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đã</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được</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rửa</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tội</w:t>
      </w:r>
      <w:proofErr w:type="spellEnd"/>
      <w:r w:rsidR="00CB65F6"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đã</w:t>
      </w:r>
      <w:proofErr w:type="spellEnd"/>
      <w:r w:rsidR="005D186D"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mặc</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lấy</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một</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hình</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thức</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phục</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vụ</w:t>
      </w:r>
      <w:proofErr w:type="spellEnd"/>
      <w:r w:rsidR="00CD56AC" w:rsidRPr="001C5189">
        <w:rPr>
          <w:rFonts w:ascii="Times New Roman" w:hAnsi="Times New Roman" w:cs="Times New Roman"/>
          <w:sz w:val="28"/>
          <w:szCs w:val="28"/>
          <w:lang w:val="en-US" w:eastAsia="vi-VN"/>
        </w:rPr>
        <w:t xml:space="preserve"> </w:t>
      </w:r>
      <w:proofErr w:type="spellStart"/>
      <w:r w:rsidR="00CD56AC" w:rsidRPr="001C5189">
        <w:rPr>
          <w:rFonts w:ascii="Times New Roman" w:hAnsi="Times New Roman" w:cs="Times New Roman"/>
          <w:sz w:val="28"/>
          <w:szCs w:val="28"/>
          <w:lang w:val="en-US" w:eastAsia="vi-VN"/>
        </w:rPr>
        <w:t>trực</w:t>
      </w:r>
      <w:proofErr w:type="spellEnd"/>
      <w:r w:rsidR="00CD56AC" w:rsidRPr="001C5189">
        <w:rPr>
          <w:rFonts w:ascii="Times New Roman" w:hAnsi="Times New Roman" w:cs="Times New Roman"/>
          <w:sz w:val="28"/>
          <w:szCs w:val="28"/>
          <w:lang w:val="en-US" w:eastAsia="vi-VN"/>
        </w:rPr>
        <w:t xml:space="preserve"> </w:t>
      </w:r>
      <w:proofErr w:type="spellStart"/>
      <w:r w:rsidR="00CD56AC" w:rsidRPr="001C5189">
        <w:rPr>
          <w:rFonts w:ascii="Times New Roman" w:hAnsi="Times New Roman" w:cs="Times New Roman"/>
          <w:sz w:val="28"/>
          <w:szCs w:val="28"/>
          <w:lang w:val="en-US" w:eastAsia="vi-VN"/>
        </w:rPr>
        <w:t>tiếp</w:t>
      </w:r>
      <w:proofErr w:type="spellEnd"/>
      <w:r w:rsidR="00CA4792"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cộng</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lastRenderedPageBreak/>
        <w:t>đoàn</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Kitô</w:t>
      </w:r>
      <w:proofErr w:type="spellEnd"/>
      <w:r w:rsidR="00CB65F6" w:rsidRPr="001C5189">
        <w:rPr>
          <w:rFonts w:ascii="Times New Roman" w:hAnsi="Times New Roman" w:cs="Times New Roman"/>
          <w:sz w:val="28"/>
          <w:szCs w:val="28"/>
          <w:lang w:val="en-US" w:eastAsia="vi-VN"/>
        </w:rPr>
        <w:t xml:space="preserve"> </w:t>
      </w:r>
      <w:proofErr w:type="spellStart"/>
      <w:r w:rsidR="00CB65F6" w:rsidRPr="001C5189">
        <w:rPr>
          <w:rFonts w:ascii="Times New Roman" w:hAnsi="Times New Roman" w:cs="Times New Roman"/>
          <w:sz w:val="28"/>
          <w:szCs w:val="28"/>
          <w:lang w:val="en-US" w:eastAsia="vi-VN"/>
        </w:rPr>
        <w:t>hữu</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cách</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cụ</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thể</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và</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rõ</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ràng</w:t>
      </w:r>
      <w:proofErr w:type="spellEnd"/>
      <w:r w:rsidR="00CA4792" w:rsidRPr="001C5189">
        <w:rPr>
          <w:rFonts w:ascii="Times New Roman" w:hAnsi="Times New Roman" w:cs="Times New Roman"/>
          <w:sz w:val="28"/>
          <w:szCs w:val="28"/>
          <w:lang w:val="en-US" w:eastAsia="vi-VN"/>
        </w:rPr>
        <w:t>,</w:t>
      </w:r>
      <w:r w:rsidR="00CB65F6" w:rsidRPr="001C5189">
        <w:rPr>
          <w:rFonts w:ascii="Times New Roman" w:hAnsi="Times New Roman" w:cs="Times New Roman"/>
          <w:sz w:val="28"/>
          <w:szCs w:val="28"/>
          <w:lang w:val="en-US" w:eastAsia="vi-VN"/>
        </w:rPr>
        <w:t xml:space="preserve"> </w:t>
      </w:r>
      <w:r w:rsidR="005D186D" w:rsidRPr="001C5189">
        <w:rPr>
          <w:rFonts w:ascii="Times New Roman" w:hAnsi="Times New Roman" w:cs="Times New Roman"/>
          <w:sz w:val="28"/>
          <w:szCs w:val="28"/>
          <w:lang w:val="en-US" w:eastAsia="vi-VN"/>
        </w:rPr>
        <w:t xml:space="preserve">qua </w:t>
      </w:r>
      <w:proofErr w:type="spellStart"/>
      <w:r w:rsidR="005D186D" w:rsidRPr="001C5189">
        <w:rPr>
          <w:rFonts w:ascii="Times New Roman" w:hAnsi="Times New Roman" w:cs="Times New Roman"/>
          <w:sz w:val="28"/>
          <w:szCs w:val="28"/>
          <w:lang w:val="en-US" w:eastAsia="vi-VN"/>
        </w:rPr>
        <w:t>nh</w:t>
      </w:r>
      <w:r w:rsidR="00CA4792" w:rsidRPr="001C5189">
        <w:rPr>
          <w:rFonts w:ascii="Times New Roman" w:hAnsi="Times New Roman" w:cs="Times New Roman"/>
          <w:sz w:val="28"/>
          <w:szCs w:val="28"/>
          <w:lang w:val="en-US" w:eastAsia="vi-VN"/>
        </w:rPr>
        <w:t>iều</w:t>
      </w:r>
      <w:proofErr w:type="spellEnd"/>
      <w:r w:rsidR="00CA4792"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hình</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thức</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biểu</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hiện</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khác</w:t>
      </w:r>
      <w:proofErr w:type="spellEnd"/>
      <w:r w:rsidR="005D186D" w:rsidRPr="001C5189">
        <w:rPr>
          <w:rFonts w:ascii="Times New Roman" w:hAnsi="Times New Roman" w:cs="Times New Roman"/>
          <w:sz w:val="28"/>
          <w:szCs w:val="28"/>
          <w:lang w:val="en-US" w:eastAsia="vi-VN"/>
        </w:rPr>
        <w:t xml:space="preserve"> </w:t>
      </w:r>
      <w:proofErr w:type="spellStart"/>
      <w:r w:rsidR="005D186D" w:rsidRPr="001C5189">
        <w:rPr>
          <w:rFonts w:ascii="Times New Roman" w:hAnsi="Times New Roman" w:cs="Times New Roman"/>
          <w:sz w:val="28"/>
          <w:szCs w:val="28"/>
          <w:lang w:val="en-US" w:eastAsia="vi-VN"/>
        </w:rPr>
        <w:t>nhau</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và</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được</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nhìn</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nhận</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như</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một</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công</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việc</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phục</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vụ</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không</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thể</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thiếu</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cho</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cộng</w:t>
      </w:r>
      <w:proofErr w:type="spellEnd"/>
      <w:r w:rsidR="00CA4792" w:rsidRPr="001C5189">
        <w:rPr>
          <w:rFonts w:ascii="Times New Roman" w:hAnsi="Times New Roman" w:cs="Times New Roman"/>
          <w:sz w:val="28"/>
          <w:szCs w:val="28"/>
          <w:lang w:val="en-US" w:eastAsia="vi-VN"/>
        </w:rPr>
        <w:t xml:space="preserve"> </w:t>
      </w:r>
      <w:proofErr w:type="spellStart"/>
      <w:r w:rsidR="00CA4792" w:rsidRPr="001C5189">
        <w:rPr>
          <w:rFonts w:ascii="Times New Roman" w:hAnsi="Times New Roman" w:cs="Times New Roman"/>
          <w:sz w:val="28"/>
          <w:szCs w:val="28"/>
          <w:lang w:val="en-US" w:eastAsia="vi-VN"/>
        </w:rPr>
        <w:t>đoàn</w:t>
      </w:r>
      <w:proofErr w:type="spellEnd"/>
      <w:r w:rsidR="00CA4792" w:rsidRPr="001C5189">
        <w:rPr>
          <w:rFonts w:ascii="Times New Roman" w:hAnsi="Times New Roman" w:cs="Times New Roman"/>
          <w:sz w:val="28"/>
          <w:szCs w:val="28"/>
          <w:lang w:val="en-US" w:eastAsia="vi-VN"/>
        </w:rPr>
        <w:t xml:space="preserve">. </w:t>
      </w:r>
      <w:r w:rsidR="00951B2A" w:rsidRPr="001C5189">
        <w:rPr>
          <w:rFonts w:ascii="Times New Roman" w:hAnsi="Times New Roman" w:cs="Times New Roman"/>
          <w:sz w:val="28"/>
          <w:szCs w:val="28"/>
          <w:lang w:val="vi-VN" w:eastAsia="vi-VN"/>
        </w:rPr>
        <w:t xml:space="preserve">Tông </w:t>
      </w:r>
      <w:r w:rsidR="00951B2A" w:rsidRPr="001C5189">
        <w:rPr>
          <w:rFonts w:ascii="Times New Roman" w:hAnsi="Times New Roman" w:cs="Times New Roman"/>
          <w:sz w:val="28"/>
          <w:szCs w:val="28"/>
          <w:lang w:val="en-US" w:eastAsia="vi-VN"/>
        </w:rPr>
        <w:t>đ</w:t>
      </w:r>
      <w:r w:rsidRPr="001C5189">
        <w:rPr>
          <w:rFonts w:ascii="Times New Roman" w:hAnsi="Times New Roman" w:cs="Times New Roman"/>
          <w:sz w:val="28"/>
          <w:szCs w:val="28"/>
          <w:lang w:val="vi-VN" w:eastAsia="vi-VN"/>
        </w:rPr>
        <w:t xml:space="preserve">ồ Phao-lô chứng thực điều này </w:t>
      </w:r>
      <w:proofErr w:type="spellStart"/>
      <w:r w:rsidR="003F23BC" w:rsidRPr="001C5189">
        <w:rPr>
          <w:rFonts w:ascii="Times New Roman" w:hAnsi="Times New Roman" w:cs="Times New Roman"/>
          <w:sz w:val="28"/>
          <w:szCs w:val="28"/>
          <w:lang w:val="en-US" w:eastAsia="vi-VN"/>
        </w:rPr>
        <w:t>một</w:t>
      </w:r>
      <w:proofErr w:type="spellEnd"/>
      <w:r w:rsidR="003F23BC" w:rsidRPr="001C5189">
        <w:rPr>
          <w:rFonts w:ascii="Times New Roman" w:hAnsi="Times New Roman" w:cs="Times New Roman"/>
          <w:sz w:val="28"/>
          <w:szCs w:val="28"/>
          <w:lang w:val="en-US" w:eastAsia="vi-VN"/>
        </w:rPr>
        <w:t xml:space="preserve"> </w:t>
      </w:r>
      <w:proofErr w:type="spellStart"/>
      <w:r w:rsidR="003F23BC" w:rsidRPr="001C5189">
        <w:rPr>
          <w:rFonts w:ascii="Times New Roman" w:hAnsi="Times New Roman" w:cs="Times New Roman"/>
          <w:sz w:val="28"/>
          <w:szCs w:val="28"/>
          <w:lang w:val="en-US" w:eastAsia="vi-VN"/>
        </w:rPr>
        <w:t>cách</w:t>
      </w:r>
      <w:proofErr w:type="spellEnd"/>
      <w:r w:rsidR="003F23BC" w:rsidRPr="001C5189">
        <w:rPr>
          <w:rFonts w:ascii="Times New Roman" w:hAnsi="Times New Roman" w:cs="Times New Roman"/>
          <w:sz w:val="28"/>
          <w:szCs w:val="28"/>
          <w:lang w:val="en-US" w:eastAsia="vi-VN"/>
        </w:rPr>
        <w:t xml:space="preserve"> </w:t>
      </w:r>
      <w:proofErr w:type="spellStart"/>
      <w:r w:rsidR="003F23BC" w:rsidRPr="001C5189">
        <w:rPr>
          <w:rFonts w:ascii="Times New Roman" w:hAnsi="Times New Roman" w:cs="Times New Roman"/>
          <w:sz w:val="28"/>
          <w:szCs w:val="28"/>
          <w:lang w:val="en-US" w:eastAsia="vi-VN"/>
        </w:rPr>
        <w:t>đầy</w:t>
      </w:r>
      <w:proofErr w:type="spellEnd"/>
      <w:r w:rsidR="003F23BC" w:rsidRPr="001C5189">
        <w:rPr>
          <w:rFonts w:ascii="Times New Roman" w:hAnsi="Times New Roman" w:cs="Times New Roman"/>
          <w:sz w:val="28"/>
          <w:szCs w:val="28"/>
          <w:lang w:val="en-US" w:eastAsia="vi-VN"/>
        </w:rPr>
        <w:t xml:space="preserve"> </w:t>
      </w:r>
      <w:proofErr w:type="spellStart"/>
      <w:r w:rsidR="003F23BC" w:rsidRPr="001C5189">
        <w:rPr>
          <w:rFonts w:ascii="Times New Roman" w:hAnsi="Times New Roman" w:cs="Times New Roman"/>
          <w:sz w:val="28"/>
          <w:szCs w:val="28"/>
          <w:lang w:val="en-US" w:eastAsia="vi-VN"/>
        </w:rPr>
        <w:t>thẩm</w:t>
      </w:r>
      <w:proofErr w:type="spellEnd"/>
      <w:r w:rsidR="003F23BC" w:rsidRPr="001C5189">
        <w:rPr>
          <w:rFonts w:ascii="Times New Roman" w:hAnsi="Times New Roman" w:cs="Times New Roman"/>
          <w:sz w:val="28"/>
          <w:szCs w:val="28"/>
          <w:lang w:val="en-US" w:eastAsia="vi-VN"/>
        </w:rPr>
        <w:t xml:space="preserve"> </w:t>
      </w:r>
      <w:proofErr w:type="spellStart"/>
      <w:r w:rsidR="003F23BC" w:rsidRPr="001C5189">
        <w:rPr>
          <w:rFonts w:ascii="Times New Roman" w:hAnsi="Times New Roman" w:cs="Times New Roman"/>
          <w:sz w:val="28"/>
          <w:szCs w:val="28"/>
          <w:lang w:val="en-US" w:eastAsia="vi-VN"/>
        </w:rPr>
        <w:t>quyền</w:t>
      </w:r>
      <w:proofErr w:type="spellEnd"/>
      <w:r w:rsidR="003F23BC" w:rsidRPr="001C5189">
        <w:rPr>
          <w:rFonts w:ascii="Times New Roman" w:hAnsi="Times New Roman" w:cs="Times New Roman"/>
          <w:sz w:val="28"/>
          <w:szCs w:val="28"/>
          <w:lang w:val="en-US" w:eastAsia="vi-VN"/>
        </w:rPr>
        <w:t xml:space="preserve"> </w:t>
      </w:r>
      <w:r w:rsidRPr="001C5189">
        <w:rPr>
          <w:rFonts w:ascii="Times New Roman" w:hAnsi="Times New Roman" w:cs="Times New Roman"/>
          <w:sz w:val="28"/>
          <w:szCs w:val="28"/>
          <w:lang w:val="vi-VN" w:eastAsia="vi-VN"/>
        </w:rPr>
        <w:t>khi nói: “</w:t>
      </w:r>
      <w:r w:rsidR="001F1D13" w:rsidRPr="001C5189">
        <w:rPr>
          <w:rFonts w:ascii="Times New Roman" w:hAnsi="Times New Roman" w:cs="Times New Roman"/>
          <w:sz w:val="28"/>
          <w:szCs w:val="28"/>
          <w:shd w:val="clear" w:color="auto" w:fill="FFFFFF"/>
        </w:rPr>
        <w:t>Có nhiều</w:t>
      </w:r>
      <w:r w:rsidR="009C6302">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đặc sủng khác nhau, nhưng chỉ có một Thần Khí.</w:t>
      </w:r>
      <w:r w:rsidR="009C6302">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Có nhiều việc phục vụ khác nhau, nhưng chỉ có một Chúa.</w:t>
      </w:r>
      <w:r w:rsidR="009C6302">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Có nhiều hoạt động khác nhau, nhưng vẫn chỉ có một Thiên Chúa làm mọi sự trong mọi người.</w:t>
      </w:r>
      <w:r w:rsidR="009C6302">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Thần Khí tỏ mình ra nơi mỗi người một cách, là vì ích chung.</w:t>
      </w:r>
      <w:r w:rsidR="009C6302">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Người thì được Thần Khí ban cho ơn khôn ngoan để giảng dạy, người thì được Thần Khí ban cho ơn hiểu biết để trình bày. Kẻ thì được Thần Khí ban cho lòng tin; kẻ thì cũng được chính Thần Khí duy nhất ấy ban cho những đặc sủng để chữa bệnh.</w:t>
      </w:r>
      <w:r w:rsidR="009C6302">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Người thì được ơn làm phép lạ, người thì được ơn nói tiên tri; kẻ thì được ơn phân định thần khí; kẻ khác thì được ơn nói các thứ tiếng lạ; kẻ khác nữa lại được ơn giải thích các tiếng lạ.</w:t>
      </w:r>
      <w:r w:rsidR="00286016">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Nhưng chính Thần Khí duy nhất ấy làm ra tất cả những điều đó và</w:t>
      </w:r>
      <w:r w:rsidR="00286016">
        <w:rPr>
          <w:rFonts w:ascii="Times New Roman" w:hAnsi="Times New Roman" w:cs="Times New Roman"/>
          <w:sz w:val="28"/>
          <w:szCs w:val="28"/>
          <w:shd w:val="clear" w:color="auto" w:fill="FFFFFF"/>
        </w:rPr>
        <w:t xml:space="preserve"> </w:t>
      </w:r>
      <w:r w:rsidR="001F1D13" w:rsidRPr="001C5189">
        <w:rPr>
          <w:rFonts w:ascii="Times New Roman" w:hAnsi="Times New Roman" w:cs="Times New Roman"/>
          <w:sz w:val="28"/>
          <w:szCs w:val="28"/>
          <w:shd w:val="clear" w:color="auto" w:fill="FFFFFF"/>
        </w:rPr>
        <w:t xml:space="preserve">phân chia cho mỗi người mỗi cách, </w:t>
      </w:r>
      <w:r w:rsidR="00286016">
        <w:rPr>
          <w:rFonts w:ascii="Times New Roman" w:hAnsi="Times New Roman" w:cs="Times New Roman"/>
          <w:sz w:val="28"/>
          <w:szCs w:val="28"/>
          <w:shd w:val="clear" w:color="auto" w:fill="FFFFFF"/>
        </w:rPr>
        <w:t>tùy</w:t>
      </w:r>
      <w:r w:rsidR="001F1D13" w:rsidRPr="001C5189">
        <w:rPr>
          <w:rFonts w:ascii="Times New Roman" w:hAnsi="Times New Roman" w:cs="Times New Roman"/>
          <w:sz w:val="28"/>
          <w:szCs w:val="28"/>
          <w:shd w:val="clear" w:color="auto" w:fill="FFFFFF"/>
        </w:rPr>
        <w:t xml:space="preserve"> theo ý của Người.</w:t>
      </w:r>
      <w:r w:rsidRPr="001C5189">
        <w:rPr>
          <w:rFonts w:ascii="Times New Roman" w:hAnsi="Times New Roman" w:cs="Times New Roman"/>
          <w:sz w:val="28"/>
          <w:szCs w:val="28"/>
          <w:shd w:val="clear" w:color="auto" w:fill="FFFFFF"/>
        </w:rPr>
        <w:t>” (1</w:t>
      </w:r>
      <w:r w:rsidR="001F1D13" w:rsidRPr="001C5189">
        <w:rPr>
          <w:rFonts w:ascii="Times New Roman" w:hAnsi="Times New Roman" w:cs="Times New Roman"/>
          <w:sz w:val="28"/>
          <w:szCs w:val="28"/>
          <w:shd w:val="clear" w:color="auto" w:fill="FFFFFF"/>
        </w:rPr>
        <w:t xml:space="preserve"> </w:t>
      </w:r>
      <w:r w:rsidRPr="001C5189">
        <w:rPr>
          <w:rFonts w:ascii="Times New Roman" w:hAnsi="Times New Roman" w:cs="Times New Roman"/>
          <w:i/>
          <w:sz w:val="28"/>
          <w:szCs w:val="28"/>
          <w:shd w:val="clear" w:color="auto" w:fill="FFFFFF"/>
        </w:rPr>
        <w:t>Cr</w:t>
      </w:r>
      <w:r w:rsidRPr="001C5189">
        <w:rPr>
          <w:rFonts w:ascii="Times New Roman" w:hAnsi="Times New Roman" w:cs="Times New Roman"/>
          <w:sz w:val="28"/>
          <w:szCs w:val="28"/>
          <w:shd w:val="clear" w:color="auto" w:fill="FFFFFF"/>
        </w:rPr>
        <w:t xml:space="preserve"> 12,4-11).</w:t>
      </w:r>
    </w:p>
    <w:p w14:paraId="02968A35" w14:textId="76D4974E" w:rsidR="00284CEC" w:rsidRPr="001C5189" w:rsidRDefault="00110380" w:rsidP="00EF6A1B">
      <w:pPr>
        <w:pStyle w:val="NormalWeb"/>
        <w:shd w:val="clear" w:color="auto" w:fill="FFFFFF"/>
        <w:spacing w:before="120" w:beforeAutospacing="0" w:after="120" w:afterAutospacing="0" w:line="276" w:lineRule="auto"/>
        <w:ind w:left="709"/>
        <w:jc w:val="both"/>
        <w:textAlignment w:val="baseline"/>
        <w:rPr>
          <w:sz w:val="28"/>
          <w:szCs w:val="28"/>
          <w:lang w:val="en-US" w:eastAsia="vi-VN"/>
        </w:rPr>
      </w:pPr>
      <w:proofErr w:type="spellStart"/>
      <w:r w:rsidRPr="001C5189">
        <w:rPr>
          <w:sz w:val="28"/>
          <w:szCs w:val="28"/>
          <w:lang w:val="en-US" w:eastAsia="vi-VN"/>
        </w:rPr>
        <w:t>Vì</w:t>
      </w:r>
      <w:proofErr w:type="spellEnd"/>
      <w:r w:rsidRPr="001C5189">
        <w:rPr>
          <w:sz w:val="28"/>
          <w:szCs w:val="28"/>
          <w:lang w:val="en-US" w:eastAsia="vi-VN"/>
        </w:rPr>
        <w:t xml:space="preserve"> </w:t>
      </w:r>
      <w:proofErr w:type="spellStart"/>
      <w:r w:rsidRPr="001C5189">
        <w:rPr>
          <w:sz w:val="28"/>
          <w:szCs w:val="28"/>
          <w:lang w:val="en-US" w:eastAsia="vi-VN"/>
        </w:rPr>
        <w:t>thế</w:t>
      </w:r>
      <w:proofErr w:type="spellEnd"/>
      <w:r w:rsidRPr="001C5189">
        <w:rPr>
          <w:sz w:val="28"/>
          <w:szCs w:val="28"/>
          <w:lang w:val="en-US" w:eastAsia="vi-VN"/>
        </w:rPr>
        <w:t xml:space="preserve">, </w:t>
      </w:r>
      <w:proofErr w:type="spellStart"/>
      <w:r w:rsidRPr="001C5189">
        <w:rPr>
          <w:sz w:val="28"/>
          <w:szCs w:val="28"/>
          <w:lang w:val="en-US" w:eastAsia="vi-VN"/>
        </w:rPr>
        <w:t>trong</w:t>
      </w:r>
      <w:proofErr w:type="spellEnd"/>
      <w:r w:rsidRPr="001C5189">
        <w:rPr>
          <w:sz w:val="28"/>
          <w:szCs w:val="28"/>
          <w:lang w:val="en-US" w:eastAsia="vi-VN"/>
        </w:rPr>
        <w:t xml:space="preserve"> </w:t>
      </w:r>
      <w:proofErr w:type="spellStart"/>
      <w:r w:rsidRPr="001C5189">
        <w:rPr>
          <w:sz w:val="28"/>
          <w:szCs w:val="28"/>
          <w:lang w:val="en-US" w:eastAsia="vi-VN"/>
        </w:rPr>
        <w:t>truyền</w:t>
      </w:r>
      <w:proofErr w:type="spellEnd"/>
      <w:r w:rsidRPr="001C5189">
        <w:rPr>
          <w:sz w:val="28"/>
          <w:szCs w:val="28"/>
          <w:lang w:val="en-US" w:eastAsia="vi-VN"/>
        </w:rPr>
        <w:t xml:space="preserve"> </w:t>
      </w:r>
      <w:proofErr w:type="spellStart"/>
      <w:r w:rsidRPr="001C5189">
        <w:rPr>
          <w:sz w:val="28"/>
          <w:szCs w:val="28"/>
          <w:lang w:val="en-US" w:eastAsia="vi-VN"/>
        </w:rPr>
        <w:t>thống</w:t>
      </w:r>
      <w:proofErr w:type="spellEnd"/>
      <w:r w:rsidRPr="001C5189">
        <w:rPr>
          <w:sz w:val="28"/>
          <w:szCs w:val="28"/>
          <w:lang w:val="en-US" w:eastAsia="vi-VN"/>
        </w:rPr>
        <w:t xml:space="preserve"> </w:t>
      </w:r>
      <w:proofErr w:type="spellStart"/>
      <w:r w:rsidRPr="001C5189">
        <w:rPr>
          <w:sz w:val="28"/>
          <w:szCs w:val="28"/>
          <w:lang w:val="en-US" w:eastAsia="vi-VN"/>
        </w:rPr>
        <w:t>đặc</w:t>
      </w:r>
      <w:proofErr w:type="spellEnd"/>
      <w:r w:rsidRPr="001C5189">
        <w:rPr>
          <w:sz w:val="28"/>
          <w:szCs w:val="28"/>
          <w:lang w:val="en-US" w:eastAsia="vi-VN"/>
        </w:rPr>
        <w:t xml:space="preserve"> </w:t>
      </w:r>
      <w:proofErr w:type="spellStart"/>
      <w:r w:rsidRPr="001C5189">
        <w:rPr>
          <w:sz w:val="28"/>
          <w:szCs w:val="28"/>
          <w:lang w:val="en-US" w:eastAsia="vi-VN"/>
        </w:rPr>
        <w:t>sủng</w:t>
      </w:r>
      <w:proofErr w:type="spellEnd"/>
      <w:r w:rsidRPr="001C5189">
        <w:rPr>
          <w:sz w:val="28"/>
          <w:szCs w:val="28"/>
          <w:lang w:val="en-US" w:eastAsia="vi-VN"/>
        </w:rPr>
        <w:t xml:space="preserve"> </w:t>
      </w:r>
      <w:proofErr w:type="spellStart"/>
      <w:r w:rsidRPr="001C5189">
        <w:rPr>
          <w:sz w:val="28"/>
          <w:szCs w:val="28"/>
          <w:lang w:val="en-US" w:eastAsia="vi-VN"/>
        </w:rPr>
        <w:t>rộng</w:t>
      </w:r>
      <w:proofErr w:type="spellEnd"/>
      <w:r w:rsidRPr="001C5189">
        <w:rPr>
          <w:sz w:val="28"/>
          <w:szCs w:val="28"/>
          <w:lang w:val="en-US" w:eastAsia="vi-VN"/>
        </w:rPr>
        <w:t xml:space="preserve"> </w:t>
      </w:r>
      <w:proofErr w:type="spellStart"/>
      <w:r w:rsidRPr="001C5189">
        <w:rPr>
          <w:sz w:val="28"/>
          <w:szCs w:val="28"/>
          <w:lang w:val="en-US" w:eastAsia="vi-VN"/>
        </w:rPr>
        <w:t>lớn</w:t>
      </w:r>
      <w:proofErr w:type="spellEnd"/>
      <w:r w:rsidRPr="001C5189">
        <w:rPr>
          <w:sz w:val="28"/>
          <w:szCs w:val="28"/>
          <w:lang w:val="en-US" w:eastAsia="vi-VN"/>
        </w:rPr>
        <w:t xml:space="preserve"> </w:t>
      </w:r>
      <w:proofErr w:type="spellStart"/>
      <w:r w:rsidRPr="001C5189">
        <w:rPr>
          <w:sz w:val="28"/>
          <w:szCs w:val="28"/>
          <w:lang w:val="en-US" w:eastAsia="vi-VN"/>
        </w:rPr>
        <w:t>của</w:t>
      </w:r>
      <w:proofErr w:type="spellEnd"/>
      <w:r w:rsidRPr="001C5189">
        <w:rPr>
          <w:sz w:val="28"/>
          <w:szCs w:val="28"/>
          <w:lang w:val="en-US" w:eastAsia="vi-VN"/>
        </w:rPr>
        <w:t xml:space="preserve"> </w:t>
      </w:r>
      <w:proofErr w:type="spellStart"/>
      <w:r w:rsidRPr="001C5189">
        <w:rPr>
          <w:sz w:val="28"/>
          <w:szCs w:val="28"/>
          <w:lang w:val="en-US" w:eastAsia="vi-VN"/>
        </w:rPr>
        <w:t>Tân</w:t>
      </w:r>
      <w:proofErr w:type="spellEnd"/>
      <w:r w:rsidRPr="001C5189">
        <w:rPr>
          <w:sz w:val="28"/>
          <w:szCs w:val="28"/>
          <w:lang w:val="en-US" w:eastAsia="vi-VN"/>
        </w:rPr>
        <w:t xml:space="preserve"> </w:t>
      </w:r>
      <w:proofErr w:type="spellStart"/>
      <w:r w:rsidR="00286016">
        <w:rPr>
          <w:sz w:val="28"/>
          <w:szCs w:val="28"/>
          <w:lang w:val="en-US" w:eastAsia="vi-VN"/>
        </w:rPr>
        <w:t>Ư</w:t>
      </w:r>
      <w:r w:rsidRPr="001C5189">
        <w:rPr>
          <w:sz w:val="28"/>
          <w:szCs w:val="28"/>
          <w:lang w:val="en-US" w:eastAsia="vi-VN"/>
        </w:rPr>
        <w:t>ớc</w:t>
      </w:r>
      <w:proofErr w:type="spellEnd"/>
      <w:r w:rsidRPr="001C5189">
        <w:rPr>
          <w:sz w:val="28"/>
          <w:szCs w:val="28"/>
          <w:lang w:val="en-US" w:eastAsia="vi-VN"/>
        </w:rPr>
        <w:t xml:space="preserve">, </w:t>
      </w:r>
      <w:proofErr w:type="spellStart"/>
      <w:r w:rsidR="00FA15AA">
        <w:rPr>
          <w:sz w:val="28"/>
          <w:szCs w:val="28"/>
          <w:lang w:val="en-US" w:eastAsia="vi-VN"/>
        </w:rPr>
        <w:t>chúng</w:t>
      </w:r>
      <w:proofErr w:type="spellEnd"/>
      <w:r w:rsidR="00FA15AA">
        <w:rPr>
          <w:sz w:val="28"/>
          <w:szCs w:val="28"/>
          <w:lang w:val="en-US" w:eastAsia="vi-VN"/>
        </w:rPr>
        <w:t xml:space="preserve"> ta </w:t>
      </w:r>
      <w:proofErr w:type="spellStart"/>
      <w:r w:rsidRPr="001C5189">
        <w:rPr>
          <w:sz w:val="28"/>
          <w:szCs w:val="28"/>
          <w:lang w:val="en-US" w:eastAsia="vi-VN"/>
        </w:rPr>
        <w:t>có</w:t>
      </w:r>
      <w:proofErr w:type="spellEnd"/>
      <w:r w:rsidRPr="001C5189">
        <w:rPr>
          <w:sz w:val="28"/>
          <w:szCs w:val="28"/>
          <w:lang w:val="en-US" w:eastAsia="vi-VN"/>
        </w:rPr>
        <w:t xml:space="preserve"> </w:t>
      </w:r>
      <w:proofErr w:type="spellStart"/>
      <w:r w:rsidRPr="001C5189">
        <w:rPr>
          <w:sz w:val="28"/>
          <w:szCs w:val="28"/>
          <w:lang w:val="en-US" w:eastAsia="vi-VN"/>
        </w:rPr>
        <w:t>thể</w:t>
      </w:r>
      <w:proofErr w:type="spellEnd"/>
      <w:r w:rsidRPr="001C5189">
        <w:rPr>
          <w:sz w:val="28"/>
          <w:szCs w:val="28"/>
          <w:lang w:val="en-US" w:eastAsia="vi-VN"/>
        </w:rPr>
        <w:t xml:space="preserve"> </w:t>
      </w:r>
      <w:proofErr w:type="spellStart"/>
      <w:r w:rsidRPr="001C5189">
        <w:rPr>
          <w:sz w:val="28"/>
          <w:szCs w:val="28"/>
          <w:lang w:val="en-US" w:eastAsia="vi-VN"/>
        </w:rPr>
        <w:t>nhận</w:t>
      </w:r>
      <w:proofErr w:type="spellEnd"/>
      <w:r w:rsidRPr="001C5189">
        <w:rPr>
          <w:sz w:val="28"/>
          <w:szCs w:val="28"/>
          <w:lang w:val="en-US" w:eastAsia="vi-VN"/>
        </w:rPr>
        <w:t xml:space="preserve"> ra </w:t>
      </w:r>
      <w:proofErr w:type="spellStart"/>
      <w:r w:rsidRPr="001C5189">
        <w:rPr>
          <w:sz w:val="28"/>
          <w:szCs w:val="28"/>
          <w:lang w:val="en-US" w:eastAsia="vi-VN"/>
        </w:rPr>
        <w:t>sự</w:t>
      </w:r>
      <w:proofErr w:type="spellEnd"/>
      <w:r w:rsidRPr="001C5189">
        <w:rPr>
          <w:sz w:val="28"/>
          <w:szCs w:val="28"/>
          <w:lang w:val="en-US" w:eastAsia="vi-VN"/>
        </w:rPr>
        <w:t xml:space="preserve"> </w:t>
      </w:r>
      <w:proofErr w:type="spellStart"/>
      <w:r w:rsidRPr="001C5189">
        <w:rPr>
          <w:sz w:val="28"/>
          <w:szCs w:val="28"/>
          <w:lang w:val="en-US" w:eastAsia="vi-VN"/>
        </w:rPr>
        <w:t>hiện</w:t>
      </w:r>
      <w:proofErr w:type="spellEnd"/>
      <w:r w:rsidRPr="001C5189">
        <w:rPr>
          <w:sz w:val="28"/>
          <w:szCs w:val="28"/>
          <w:lang w:val="en-US" w:eastAsia="vi-VN"/>
        </w:rPr>
        <w:t xml:space="preserve"> </w:t>
      </w:r>
      <w:proofErr w:type="spellStart"/>
      <w:r w:rsidRPr="001C5189">
        <w:rPr>
          <w:sz w:val="28"/>
          <w:szCs w:val="28"/>
          <w:lang w:val="en-US" w:eastAsia="vi-VN"/>
        </w:rPr>
        <w:t>diện</w:t>
      </w:r>
      <w:proofErr w:type="spellEnd"/>
      <w:r w:rsidRPr="001C5189">
        <w:rPr>
          <w:sz w:val="28"/>
          <w:szCs w:val="28"/>
          <w:lang w:val="en-US" w:eastAsia="vi-VN"/>
        </w:rPr>
        <w:t xml:space="preserve"> </w:t>
      </w:r>
      <w:proofErr w:type="spellStart"/>
      <w:r w:rsidRPr="001C5189">
        <w:rPr>
          <w:sz w:val="28"/>
          <w:szCs w:val="28"/>
          <w:lang w:val="en-US" w:eastAsia="vi-VN"/>
        </w:rPr>
        <w:t>tích</w:t>
      </w:r>
      <w:proofErr w:type="spellEnd"/>
      <w:r w:rsidRPr="001C5189">
        <w:rPr>
          <w:sz w:val="28"/>
          <w:szCs w:val="28"/>
          <w:lang w:val="en-US" w:eastAsia="vi-VN"/>
        </w:rPr>
        <w:t xml:space="preserve"> </w:t>
      </w:r>
      <w:proofErr w:type="spellStart"/>
      <w:r w:rsidRPr="001C5189">
        <w:rPr>
          <w:sz w:val="28"/>
          <w:szCs w:val="28"/>
          <w:lang w:val="en-US" w:eastAsia="vi-VN"/>
        </w:rPr>
        <w:t>cực</w:t>
      </w:r>
      <w:proofErr w:type="spellEnd"/>
      <w:r w:rsidRPr="001C5189">
        <w:rPr>
          <w:sz w:val="28"/>
          <w:szCs w:val="28"/>
          <w:lang w:val="en-US" w:eastAsia="vi-VN"/>
        </w:rPr>
        <w:t xml:space="preserve"> </w:t>
      </w:r>
      <w:proofErr w:type="spellStart"/>
      <w:r w:rsidRPr="001C5189">
        <w:rPr>
          <w:sz w:val="28"/>
          <w:szCs w:val="28"/>
          <w:lang w:val="en-US" w:eastAsia="vi-VN"/>
        </w:rPr>
        <w:t>của</w:t>
      </w:r>
      <w:proofErr w:type="spellEnd"/>
      <w:r w:rsidRPr="001C5189">
        <w:rPr>
          <w:sz w:val="28"/>
          <w:szCs w:val="28"/>
          <w:lang w:val="en-US" w:eastAsia="vi-VN"/>
        </w:rPr>
        <w:t xml:space="preserve"> </w:t>
      </w:r>
      <w:proofErr w:type="spellStart"/>
      <w:r w:rsidRPr="001C5189">
        <w:rPr>
          <w:sz w:val="28"/>
          <w:szCs w:val="28"/>
          <w:lang w:val="en-US" w:eastAsia="vi-VN"/>
        </w:rPr>
        <w:t>những</w:t>
      </w:r>
      <w:proofErr w:type="spellEnd"/>
      <w:r w:rsidRPr="001C5189">
        <w:rPr>
          <w:sz w:val="28"/>
          <w:szCs w:val="28"/>
          <w:lang w:val="en-US" w:eastAsia="vi-VN"/>
        </w:rPr>
        <w:t xml:space="preserve"> </w:t>
      </w:r>
      <w:proofErr w:type="spellStart"/>
      <w:r w:rsidRPr="001C5189">
        <w:rPr>
          <w:sz w:val="28"/>
          <w:szCs w:val="28"/>
          <w:lang w:val="en-US" w:eastAsia="vi-VN"/>
        </w:rPr>
        <w:t>người</w:t>
      </w:r>
      <w:proofErr w:type="spellEnd"/>
      <w:r w:rsidRPr="001C5189">
        <w:rPr>
          <w:sz w:val="28"/>
          <w:szCs w:val="28"/>
          <w:lang w:val="en-US" w:eastAsia="vi-VN"/>
        </w:rPr>
        <w:t xml:space="preserve"> </w:t>
      </w:r>
      <w:proofErr w:type="spellStart"/>
      <w:r w:rsidRPr="001C5189">
        <w:rPr>
          <w:sz w:val="28"/>
          <w:szCs w:val="28"/>
          <w:lang w:val="en-US" w:eastAsia="vi-VN"/>
        </w:rPr>
        <w:t>đã</w:t>
      </w:r>
      <w:proofErr w:type="spellEnd"/>
      <w:r w:rsidRPr="001C5189">
        <w:rPr>
          <w:sz w:val="28"/>
          <w:szCs w:val="28"/>
          <w:lang w:val="en-US" w:eastAsia="vi-VN"/>
        </w:rPr>
        <w:t xml:space="preserve"> </w:t>
      </w:r>
      <w:proofErr w:type="spellStart"/>
      <w:r w:rsidRPr="001C5189">
        <w:rPr>
          <w:sz w:val="28"/>
          <w:szCs w:val="28"/>
          <w:lang w:val="en-US" w:eastAsia="vi-VN"/>
        </w:rPr>
        <w:t>được</w:t>
      </w:r>
      <w:proofErr w:type="spellEnd"/>
      <w:r w:rsidRPr="001C5189">
        <w:rPr>
          <w:sz w:val="28"/>
          <w:szCs w:val="28"/>
          <w:lang w:val="en-US" w:eastAsia="vi-VN"/>
        </w:rPr>
        <w:t xml:space="preserve"> </w:t>
      </w:r>
      <w:proofErr w:type="spellStart"/>
      <w:r w:rsidRPr="001C5189">
        <w:rPr>
          <w:sz w:val="28"/>
          <w:szCs w:val="28"/>
          <w:lang w:val="en-US" w:eastAsia="vi-VN"/>
        </w:rPr>
        <w:t>rửa</w:t>
      </w:r>
      <w:proofErr w:type="spellEnd"/>
      <w:r w:rsidRPr="001C5189">
        <w:rPr>
          <w:sz w:val="28"/>
          <w:szCs w:val="28"/>
          <w:lang w:val="en-US" w:eastAsia="vi-VN"/>
        </w:rPr>
        <w:t xml:space="preserve"> </w:t>
      </w:r>
      <w:proofErr w:type="spellStart"/>
      <w:r w:rsidRPr="001C5189">
        <w:rPr>
          <w:sz w:val="28"/>
          <w:szCs w:val="28"/>
          <w:lang w:val="en-US" w:eastAsia="vi-VN"/>
        </w:rPr>
        <w:t>tội</w:t>
      </w:r>
      <w:proofErr w:type="spellEnd"/>
      <w:r w:rsidRPr="001C5189">
        <w:rPr>
          <w:sz w:val="28"/>
          <w:szCs w:val="28"/>
          <w:lang w:val="en-US" w:eastAsia="vi-VN"/>
        </w:rPr>
        <w:t xml:space="preserve">. </w:t>
      </w:r>
      <w:proofErr w:type="spellStart"/>
      <w:r w:rsidRPr="001C5189">
        <w:rPr>
          <w:sz w:val="28"/>
          <w:szCs w:val="28"/>
          <w:lang w:val="en-US" w:eastAsia="vi-VN"/>
        </w:rPr>
        <w:t>Họ</w:t>
      </w:r>
      <w:proofErr w:type="spellEnd"/>
      <w:r w:rsidRPr="001C5189">
        <w:rPr>
          <w:sz w:val="28"/>
          <w:szCs w:val="28"/>
          <w:lang w:val="en-US" w:eastAsia="vi-VN"/>
        </w:rPr>
        <w:t xml:space="preserve"> </w:t>
      </w:r>
      <w:proofErr w:type="spellStart"/>
      <w:r w:rsidRPr="001C5189">
        <w:rPr>
          <w:sz w:val="28"/>
          <w:szCs w:val="28"/>
          <w:lang w:val="en-US" w:eastAsia="vi-VN"/>
        </w:rPr>
        <w:t>thi</w:t>
      </w:r>
      <w:proofErr w:type="spellEnd"/>
      <w:r w:rsidRPr="001C5189">
        <w:rPr>
          <w:sz w:val="28"/>
          <w:szCs w:val="28"/>
          <w:lang w:val="en-US" w:eastAsia="vi-VN"/>
        </w:rPr>
        <w:t xml:space="preserve"> </w:t>
      </w:r>
      <w:proofErr w:type="spellStart"/>
      <w:r w:rsidRPr="001C5189">
        <w:rPr>
          <w:sz w:val="28"/>
          <w:szCs w:val="28"/>
          <w:lang w:val="en-US" w:eastAsia="vi-VN"/>
        </w:rPr>
        <w:t>hành</w:t>
      </w:r>
      <w:proofErr w:type="spellEnd"/>
      <w:r w:rsidRPr="001C5189">
        <w:rPr>
          <w:sz w:val="28"/>
          <w:szCs w:val="28"/>
          <w:lang w:val="en-US" w:eastAsia="vi-VN"/>
        </w:rPr>
        <w:t xml:space="preserve"> </w:t>
      </w:r>
      <w:proofErr w:type="spellStart"/>
      <w:r w:rsidRPr="001C5189">
        <w:rPr>
          <w:sz w:val="28"/>
          <w:szCs w:val="28"/>
          <w:lang w:val="en-US" w:eastAsia="vi-VN"/>
        </w:rPr>
        <w:t>tác</w:t>
      </w:r>
      <w:proofErr w:type="spellEnd"/>
      <w:r w:rsidRPr="001C5189">
        <w:rPr>
          <w:sz w:val="28"/>
          <w:szCs w:val="28"/>
          <w:lang w:val="en-US" w:eastAsia="vi-VN"/>
        </w:rPr>
        <w:t xml:space="preserve"> </w:t>
      </w:r>
      <w:proofErr w:type="spellStart"/>
      <w:r w:rsidRPr="001C5189">
        <w:rPr>
          <w:sz w:val="28"/>
          <w:szCs w:val="28"/>
          <w:lang w:val="en-US" w:eastAsia="vi-VN"/>
        </w:rPr>
        <w:t>vụ</w:t>
      </w:r>
      <w:proofErr w:type="spellEnd"/>
      <w:r w:rsidRPr="001C5189">
        <w:rPr>
          <w:sz w:val="28"/>
          <w:szCs w:val="28"/>
          <w:lang w:val="en-US" w:eastAsia="vi-VN"/>
        </w:rPr>
        <w:t xml:space="preserve"> </w:t>
      </w:r>
      <w:proofErr w:type="spellStart"/>
      <w:r w:rsidRPr="001C5189">
        <w:rPr>
          <w:sz w:val="28"/>
          <w:szCs w:val="28"/>
          <w:lang w:val="en-US" w:eastAsia="vi-VN"/>
        </w:rPr>
        <w:t>thông</w:t>
      </w:r>
      <w:proofErr w:type="spellEnd"/>
      <w:r w:rsidRPr="001C5189">
        <w:rPr>
          <w:sz w:val="28"/>
          <w:szCs w:val="28"/>
          <w:lang w:val="en-US" w:eastAsia="vi-VN"/>
        </w:rPr>
        <w:t xml:space="preserve"> </w:t>
      </w:r>
      <w:proofErr w:type="spellStart"/>
      <w:r w:rsidRPr="001C5189">
        <w:rPr>
          <w:sz w:val="28"/>
          <w:szCs w:val="28"/>
          <w:lang w:val="en-US" w:eastAsia="vi-VN"/>
        </w:rPr>
        <w:t>truyền</w:t>
      </w:r>
      <w:proofErr w:type="spellEnd"/>
      <w:r w:rsidRPr="001C5189">
        <w:rPr>
          <w:sz w:val="28"/>
          <w:szCs w:val="28"/>
          <w:lang w:val="en-US" w:eastAsia="vi-VN"/>
        </w:rPr>
        <w:t xml:space="preserve"> </w:t>
      </w:r>
      <w:proofErr w:type="spellStart"/>
      <w:r w:rsidRPr="001C5189">
        <w:rPr>
          <w:sz w:val="28"/>
          <w:szCs w:val="28"/>
          <w:lang w:val="en-US" w:eastAsia="vi-VN"/>
        </w:rPr>
        <w:t>giáo</w:t>
      </w:r>
      <w:proofErr w:type="spellEnd"/>
      <w:r w:rsidRPr="001C5189">
        <w:rPr>
          <w:sz w:val="28"/>
          <w:szCs w:val="28"/>
          <w:lang w:val="en-US" w:eastAsia="vi-VN"/>
        </w:rPr>
        <w:t xml:space="preserve"> </w:t>
      </w:r>
      <w:proofErr w:type="spellStart"/>
      <w:r w:rsidRPr="001C5189">
        <w:rPr>
          <w:sz w:val="28"/>
          <w:szCs w:val="28"/>
          <w:lang w:val="en-US" w:eastAsia="vi-VN"/>
        </w:rPr>
        <w:t>huấn</w:t>
      </w:r>
      <w:proofErr w:type="spellEnd"/>
      <w:r w:rsidRPr="001C5189">
        <w:rPr>
          <w:sz w:val="28"/>
          <w:szCs w:val="28"/>
          <w:lang w:val="en-US" w:eastAsia="vi-VN"/>
        </w:rPr>
        <w:t xml:space="preserve"> </w:t>
      </w:r>
      <w:proofErr w:type="spellStart"/>
      <w:r w:rsidRPr="001C5189">
        <w:rPr>
          <w:sz w:val="28"/>
          <w:szCs w:val="28"/>
          <w:lang w:val="en-US" w:eastAsia="vi-VN"/>
        </w:rPr>
        <w:t>của</w:t>
      </w:r>
      <w:proofErr w:type="spellEnd"/>
      <w:r w:rsidRPr="001C5189">
        <w:rPr>
          <w:sz w:val="28"/>
          <w:szCs w:val="28"/>
          <w:lang w:val="en-US" w:eastAsia="vi-VN"/>
        </w:rPr>
        <w:t xml:space="preserve"> </w:t>
      </w:r>
      <w:proofErr w:type="spellStart"/>
      <w:r w:rsidRPr="001C5189">
        <w:rPr>
          <w:sz w:val="28"/>
          <w:szCs w:val="28"/>
          <w:lang w:val="en-US" w:eastAsia="vi-VN"/>
        </w:rPr>
        <w:t>các</w:t>
      </w:r>
      <w:proofErr w:type="spellEnd"/>
      <w:r w:rsidRPr="001C5189">
        <w:rPr>
          <w:sz w:val="28"/>
          <w:szCs w:val="28"/>
          <w:lang w:val="en-US" w:eastAsia="vi-VN"/>
        </w:rPr>
        <w:t xml:space="preserve"> </w:t>
      </w:r>
      <w:proofErr w:type="spellStart"/>
      <w:r w:rsidRPr="001C5189">
        <w:rPr>
          <w:sz w:val="28"/>
          <w:szCs w:val="28"/>
          <w:lang w:val="en-US" w:eastAsia="vi-VN"/>
        </w:rPr>
        <w:t>Tông</w:t>
      </w:r>
      <w:proofErr w:type="spellEnd"/>
      <w:r w:rsidRPr="001C5189">
        <w:rPr>
          <w:sz w:val="28"/>
          <w:szCs w:val="28"/>
          <w:lang w:val="en-US" w:eastAsia="vi-VN"/>
        </w:rPr>
        <w:t xml:space="preserve"> </w:t>
      </w:r>
      <w:proofErr w:type="spellStart"/>
      <w:r w:rsidR="00286016">
        <w:rPr>
          <w:sz w:val="28"/>
          <w:szCs w:val="28"/>
          <w:lang w:val="en-US" w:eastAsia="vi-VN"/>
        </w:rPr>
        <w:t>đ</w:t>
      </w:r>
      <w:r w:rsidRPr="001C5189">
        <w:rPr>
          <w:sz w:val="28"/>
          <w:szCs w:val="28"/>
          <w:lang w:val="en-US" w:eastAsia="vi-VN"/>
        </w:rPr>
        <w:t>ồ</w:t>
      </w:r>
      <w:proofErr w:type="spellEnd"/>
      <w:r w:rsidRPr="001C5189">
        <w:rPr>
          <w:sz w:val="28"/>
          <w:szCs w:val="28"/>
          <w:lang w:val="en-US" w:eastAsia="vi-VN"/>
        </w:rPr>
        <w:t xml:space="preserve"> </w:t>
      </w:r>
      <w:proofErr w:type="spellStart"/>
      <w:r w:rsidRPr="001C5189">
        <w:rPr>
          <w:sz w:val="28"/>
          <w:szCs w:val="28"/>
          <w:lang w:val="en-US" w:eastAsia="vi-VN"/>
        </w:rPr>
        <w:t>và</w:t>
      </w:r>
      <w:proofErr w:type="spellEnd"/>
      <w:r w:rsidRPr="001C5189">
        <w:rPr>
          <w:sz w:val="28"/>
          <w:szCs w:val="28"/>
          <w:lang w:val="en-US" w:eastAsia="vi-VN"/>
        </w:rPr>
        <w:t xml:space="preserve"> </w:t>
      </w:r>
      <w:proofErr w:type="spellStart"/>
      <w:r w:rsidRPr="001C5189">
        <w:rPr>
          <w:sz w:val="28"/>
          <w:szCs w:val="28"/>
          <w:lang w:val="en-US" w:eastAsia="vi-VN"/>
        </w:rPr>
        <w:t>các</w:t>
      </w:r>
      <w:proofErr w:type="spellEnd"/>
      <w:r w:rsidRPr="001C5189">
        <w:rPr>
          <w:sz w:val="28"/>
          <w:szCs w:val="28"/>
          <w:lang w:val="en-US" w:eastAsia="vi-VN"/>
        </w:rPr>
        <w:t xml:space="preserve"> </w:t>
      </w:r>
      <w:proofErr w:type="spellStart"/>
      <w:r w:rsidRPr="001C5189">
        <w:rPr>
          <w:sz w:val="28"/>
          <w:szCs w:val="28"/>
          <w:lang w:val="en-US" w:eastAsia="vi-VN"/>
        </w:rPr>
        <w:t>Thánh</w:t>
      </w:r>
      <w:proofErr w:type="spellEnd"/>
      <w:r w:rsidRPr="001C5189">
        <w:rPr>
          <w:sz w:val="28"/>
          <w:szCs w:val="28"/>
          <w:lang w:val="en-US" w:eastAsia="vi-VN"/>
        </w:rPr>
        <w:t xml:space="preserve"> </w:t>
      </w:r>
      <w:proofErr w:type="spellStart"/>
      <w:r w:rsidRPr="001C5189">
        <w:rPr>
          <w:sz w:val="28"/>
          <w:szCs w:val="28"/>
          <w:lang w:val="en-US" w:eastAsia="vi-VN"/>
        </w:rPr>
        <w:t>sử</w:t>
      </w:r>
      <w:proofErr w:type="spellEnd"/>
      <w:r w:rsidRPr="001C5189">
        <w:rPr>
          <w:sz w:val="28"/>
          <w:szCs w:val="28"/>
          <w:lang w:val="en-US" w:eastAsia="vi-VN"/>
        </w:rPr>
        <w:t xml:space="preserve"> </w:t>
      </w:r>
      <w:proofErr w:type="spellStart"/>
      <w:r w:rsidRPr="001C5189">
        <w:rPr>
          <w:sz w:val="28"/>
          <w:szCs w:val="28"/>
          <w:lang w:val="en-US" w:eastAsia="vi-VN"/>
        </w:rPr>
        <w:t>một</w:t>
      </w:r>
      <w:proofErr w:type="spellEnd"/>
      <w:r w:rsidRPr="001C5189">
        <w:rPr>
          <w:sz w:val="28"/>
          <w:szCs w:val="28"/>
          <w:lang w:val="en-US" w:eastAsia="vi-VN"/>
        </w:rPr>
        <w:t xml:space="preserve"> </w:t>
      </w:r>
      <w:proofErr w:type="spellStart"/>
      <w:r w:rsidRPr="001C5189">
        <w:rPr>
          <w:sz w:val="28"/>
          <w:szCs w:val="28"/>
          <w:lang w:val="en-US" w:eastAsia="vi-VN"/>
        </w:rPr>
        <w:t>cách</w:t>
      </w:r>
      <w:proofErr w:type="spellEnd"/>
      <w:r w:rsidRPr="001C5189">
        <w:rPr>
          <w:sz w:val="28"/>
          <w:szCs w:val="28"/>
          <w:lang w:val="en-US" w:eastAsia="vi-VN"/>
        </w:rPr>
        <w:t xml:space="preserve"> </w:t>
      </w:r>
      <w:proofErr w:type="spellStart"/>
      <w:r w:rsidRPr="001C5189">
        <w:rPr>
          <w:sz w:val="28"/>
          <w:szCs w:val="28"/>
          <w:lang w:val="en-US" w:eastAsia="vi-VN"/>
        </w:rPr>
        <w:t>có</w:t>
      </w:r>
      <w:proofErr w:type="spellEnd"/>
      <w:r w:rsidRPr="001C5189">
        <w:rPr>
          <w:sz w:val="28"/>
          <w:szCs w:val="28"/>
          <w:lang w:val="en-US" w:eastAsia="vi-VN"/>
        </w:rPr>
        <w:t xml:space="preserve"> </w:t>
      </w:r>
      <w:proofErr w:type="spellStart"/>
      <w:r w:rsidRPr="001C5189">
        <w:rPr>
          <w:sz w:val="28"/>
          <w:szCs w:val="28"/>
          <w:lang w:val="en-US" w:eastAsia="vi-VN"/>
        </w:rPr>
        <w:t>tổ</w:t>
      </w:r>
      <w:proofErr w:type="spellEnd"/>
      <w:r w:rsidRPr="001C5189">
        <w:rPr>
          <w:sz w:val="28"/>
          <w:szCs w:val="28"/>
          <w:lang w:val="en-US" w:eastAsia="vi-VN"/>
        </w:rPr>
        <w:t xml:space="preserve"> </w:t>
      </w:r>
      <w:proofErr w:type="spellStart"/>
      <w:r w:rsidRPr="001C5189">
        <w:rPr>
          <w:sz w:val="28"/>
          <w:szCs w:val="28"/>
          <w:lang w:val="en-US" w:eastAsia="vi-VN"/>
        </w:rPr>
        <w:t>chức</w:t>
      </w:r>
      <w:proofErr w:type="spellEnd"/>
      <w:r w:rsidRPr="001C5189">
        <w:rPr>
          <w:sz w:val="28"/>
          <w:szCs w:val="28"/>
          <w:lang w:val="en-US" w:eastAsia="vi-VN"/>
        </w:rPr>
        <w:t xml:space="preserve">, </w:t>
      </w:r>
      <w:proofErr w:type="spellStart"/>
      <w:r w:rsidRPr="001C5189">
        <w:rPr>
          <w:sz w:val="28"/>
          <w:szCs w:val="28"/>
          <w:lang w:val="en-US" w:eastAsia="vi-VN"/>
        </w:rPr>
        <w:t>thường</w:t>
      </w:r>
      <w:proofErr w:type="spellEnd"/>
      <w:r w:rsidRPr="001C5189">
        <w:rPr>
          <w:sz w:val="28"/>
          <w:szCs w:val="28"/>
          <w:lang w:val="en-US" w:eastAsia="vi-VN"/>
        </w:rPr>
        <w:t xml:space="preserve"> </w:t>
      </w:r>
      <w:proofErr w:type="spellStart"/>
      <w:r w:rsidRPr="001C5189">
        <w:rPr>
          <w:sz w:val="28"/>
          <w:szCs w:val="28"/>
          <w:lang w:val="en-US" w:eastAsia="vi-VN"/>
        </w:rPr>
        <w:t>xuyên</w:t>
      </w:r>
      <w:proofErr w:type="spellEnd"/>
      <w:r w:rsidRPr="001C5189">
        <w:rPr>
          <w:sz w:val="28"/>
          <w:szCs w:val="28"/>
          <w:lang w:val="en-US" w:eastAsia="vi-VN"/>
        </w:rPr>
        <w:t xml:space="preserve"> </w:t>
      </w:r>
      <w:proofErr w:type="spellStart"/>
      <w:r w:rsidRPr="001C5189">
        <w:rPr>
          <w:sz w:val="28"/>
          <w:szCs w:val="28"/>
          <w:lang w:val="en-US" w:eastAsia="vi-VN"/>
        </w:rPr>
        <w:t>và</w:t>
      </w:r>
      <w:proofErr w:type="spellEnd"/>
      <w:r w:rsidRPr="001C5189">
        <w:rPr>
          <w:sz w:val="28"/>
          <w:szCs w:val="28"/>
          <w:lang w:val="en-US" w:eastAsia="vi-VN"/>
        </w:rPr>
        <w:t xml:space="preserve"> </w:t>
      </w:r>
      <w:proofErr w:type="spellStart"/>
      <w:r w:rsidRPr="001C5189">
        <w:rPr>
          <w:sz w:val="28"/>
          <w:szCs w:val="28"/>
          <w:lang w:val="en-US" w:eastAsia="vi-VN"/>
        </w:rPr>
        <w:t>gắn</w:t>
      </w:r>
      <w:proofErr w:type="spellEnd"/>
      <w:r w:rsidRPr="001C5189">
        <w:rPr>
          <w:sz w:val="28"/>
          <w:szCs w:val="28"/>
          <w:lang w:val="en-US" w:eastAsia="vi-VN"/>
        </w:rPr>
        <w:t xml:space="preserve"> </w:t>
      </w:r>
      <w:proofErr w:type="spellStart"/>
      <w:r w:rsidRPr="001C5189">
        <w:rPr>
          <w:sz w:val="28"/>
          <w:szCs w:val="28"/>
          <w:lang w:val="en-US" w:eastAsia="vi-VN"/>
        </w:rPr>
        <w:t>kết</w:t>
      </w:r>
      <w:proofErr w:type="spellEnd"/>
      <w:r w:rsidRPr="001C5189">
        <w:rPr>
          <w:sz w:val="28"/>
          <w:szCs w:val="28"/>
          <w:lang w:val="en-US" w:eastAsia="vi-VN"/>
        </w:rPr>
        <w:t xml:space="preserve"> </w:t>
      </w:r>
      <w:proofErr w:type="spellStart"/>
      <w:r w:rsidRPr="001C5189">
        <w:rPr>
          <w:sz w:val="28"/>
          <w:szCs w:val="28"/>
          <w:lang w:val="en-US" w:eastAsia="vi-VN"/>
        </w:rPr>
        <w:t>với</w:t>
      </w:r>
      <w:proofErr w:type="spellEnd"/>
      <w:r w:rsidRPr="001C5189">
        <w:rPr>
          <w:sz w:val="28"/>
          <w:szCs w:val="28"/>
          <w:lang w:val="en-US" w:eastAsia="vi-VN"/>
        </w:rPr>
        <w:t xml:space="preserve"> </w:t>
      </w:r>
      <w:proofErr w:type="spellStart"/>
      <w:r w:rsidRPr="001C5189">
        <w:rPr>
          <w:sz w:val="28"/>
          <w:szCs w:val="28"/>
          <w:lang w:val="en-US" w:eastAsia="vi-VN"/>
        </w:rPr>
        <w:t>những</w:t>
      </w:r>
      <w:proofErr w:type="spellEnd"/>
      <w:r w:rsidRPr="001C5189">
        <w:rPr>
          <w:sz w:val="28"/>
          <w:szCs w:val="28"/>
          <w:lang w:val="en-US" w:eastAsia="vi-VN"/>
        </w:rPr>
        <w:t xml:space="preserve"> </w:t>
      </w:r>
      <w:proofErr w:type="spellStart"/>
      <w:r w:rsidRPr="001C5189">
        <w:rPr>
          <w:sz w:val="28"/>
          <w:szCs w:val="28"/>
          <w:lang w:val="en-US" w:eastAsia="vi-VN"/>
        </w:rPr>
        <w:t>hoàn</w:t>
      </w:r>
      <w:proofErr w:type="spellEnd"/>
      <w:r w:rsidRPr="001C5189">
        <w:rPr>
          <w:sz w:val="28"/>
          <w:szCs w:val="28"/>
          <w:lang w:val="en-US" w:eastAsia="vi-VN"/>
        </w:rPr>
        <w:t xml:space="preserve"> </w:t>
      </w:r>
      <w:proofErr w:type="spellStart"/>
      <w:r w:rsidRPr="001C5189">
        <w:rPr>
          <w:sz w:val="28"/>
          <w:szCs w:val="28"/>
          <w:lang w:val="en-US" w:eastAsia="vi-VN"/>
        </w:rPr>
        <w:t>cảnh</w:t>
      </w:r>
      <w:proofErr w:type="spellEnd"/>
      <w:r w:rsidRPr="001C5189">
        <w:rPr>
          <w:sz w:val="28"/>
          <w:szCs w:val="28"/>
          <w:lang w:val="en-US" w:eastAsia="vi-VN"/>
        </w:rPr>
        <w:t xml:space="preserve"> </w:t>
      </w:r>
      <w:proofErr w:type="spellStart"/>
      <w:r w:rsidRPr="001C5189">
        <w:rPr>
          <w:sz w:val="28"/>
          <w:szCs w:val="28"/>
          <w:lang w:val="en-US" w:eastAsia="vi-VN"/>
        </w:rPr>
        <w:t>sống</w:t>
      </w:r>
      <w:proofErr w:type="spellEnd"/>
      <w:r w:rsidRPr="001C5189">
        <w:rPr>
          <w:sz w:val="28"/>
          <w:szCs w:val="28"/>
          <w:lang w:val="en-US" w:eastAsia="vi-VN"/>
        </w:rPr>
        <w:t xml:space="preserve"> </w:t>
      </w:r>
      <w:proofErr w:type="spellStart"/>
      <w:r w:rsidRPr="001C5189">
        <w:rPr>
          <w:sz w:val="28"/>
          <w:szCs w:val="28"/>
          <w:lang w:val="en-US" w:eastAsia="vi-VN"/>
        </w:rPr>
        <w:t>khác</w:t>
      </w:r>
      <w:proofErr w:type="spellEnd"/>
      <w:r w:rsidRPr="001C5189">
        <w:rPr>
          <w:sz w:val="28"/>
          <w:szCs w:val="28"/>
          <w:lang w:val="en-US" w:eastAsia="vi-VN"/>
        </w:rPr>
        <w:t xml:space="preserve"> </w:t>
      </w:r>
      <w:proofErr w:type="spellStart"/>
      <w:r w:rsidRPr="001C5189">
        <w:rPr>
          <w:sz w:val="28"/>
          <w:szCs w:val="28"/>
          <w:lang w:val="en-US" w:eastAsia="vi-VN"/>
        </w:rPr>
        <w:t>nhau</w:t>
      </w:r>
      <w:proofErr w:type="spellEnd"/>
      <w:r w:rsidR="00DC0E74" w:rsidRPr="001C5189">
        <w:rPr>
          <w:sz w:val="28"/>
          <w:szCs w:val="28"/>
          <w:lang w:val="vi-VN" w:eastAsia="vi-VN"/>
        </w:rPr>
        <w:t xml:space="preserve"> (x. </w:t>
      </w:r>
      <w:r w:rsidR="0030548A" w:rsidRPr="001C5189">
        <w:rPr>
          <w:sz w:val="28"/>
          <w:szCs w:val="28"/>
          <w:lang w:val="vi-VN" w:eastAsia="vi-VN"/>
        </w:rPr>
        <w:t xml:space="preserve">VATICANÔ II, </w:t>
      </w:r>
      <w:r w:rsidR="0030548A" w:rsidRPr="001C5189">
        <w:rPr>
          <w:i/>
          <w:iCs/>
          <w:sz w:val="28"/>
          <w:szCs w:val="28"/>
          <w:lang w:val="vi-VN" w:eastAsia="vi-VN"/>
        </w:rPr>
        <w:t>Hiến chế tín lý về Mạc Khải</w:t>
      </w:r>
      <w:r w:rsidR="00DC0E74" w:rsidRPr="001C5189">
        <w:rPr>
          <w:i/>
          <w:iCs/>
          <w:sz w:val="28"/>
          <w:szCs w:val="28"/>
          <w:lang w:val="en-US" w:eastAsia="vi-VN"/>
        </w:rPr>
        <w:t xml:space="preserve"> </w:t>
      </w:r>
      <w:proofErr w:type="spellStart"/>
      <w:r w:rsidR="0043547D" w:rsidRPr="001C5189">
        <w:rPr>
          <w:i/>
          <w:iCs/>
          <w:sz w:val="28"/>
          <w:szCs w:val="28"/>
          <w:lang w:val="en-US" w:eastAsia="vi-VN"/>
        </w:rPr>
        <w:t>Thiên</w:t>
      </w:r>
      <w:proofErr w:type="spellEnd"/>
      <w:r w:rsidR="0043547D" w:rsidRPr="001C5189">
        <w:rPr>
          <w:i/>
          <w:iCs/>
          <w:sz w:val="28"/>
          <w:szCs w:val="28"/>
          <w:lang w:val="en-US" w:eastAsia="vi-VN"/>
        </w:rPr>
        <w:t xml:space="preserve"> </w:t>
      </w:r>
      <w:proofErr w:type="spellStart"/>
      <w:r w:rsidR="0043547D" w:rsidRPr="001C5189">
        <w:rPr>
          <w:i/>
          <w:iCs/>
          <w:sz w:val="28"/>
          <w:szCs w:val="28"/>
          <w:lang w:val="en-US" w:eastAsia="vi-VN"/>
        </w:rPr>
        <w:t>Chúa</w:t>
      </w:r>
      <w:proofErr w:type="spellEnd"/>
      <w:r w:rsidR="0043547D" w:rsidRPr="001C5189">
        <w:rPr>
          <w:i/>
          <w:iCs/>
          <w:sz w:val="28"/>
          <w:szCs w:val="28"/>
          <w:lang w:val="en-US" w:eastAsia="vi-VN"/>
        </w:rPr>
        <w:t xml:space="preserve"> </w:t>
      </w:r>
      <w:r w:rsidR="00DC0E74" w:rsidRPr="001C5189">
        <w:rPr>
          <w:iCs/>
          <w:sz w:val="28"/>
          <w:szCs w:val="28"/>
          <w:lang w:val="en-US" w:eastAsia="vi-VN"/>
        </w:rPr>
        <w:t>[</w:t>
      </w:r>
      <w:r w:rsidR="0030548A" w:rsidRPr="001C5189">
        <w:rPr>
          <w:iCs/>
          <w:sz w:val="28"/>
          <w:szCs w:val="28"/>
          <w:lang w:val="vi-VN" w:eastAsia="vi-VN"/>
        </w:rPr>
        <w:t>Dei Verbum</w:t>
      </w:r>
      <w:r w:rsidR="00DC0E74" w:rsidRPr="001C5189">
        <w:rPr>
          <w:iCs/>
          <w:sz w:val="28"/>
          <w:szCs w:val="28"/>
          <w:lang w:val="en-US" w:eastAsia="vi-VN"/>
        </w:rPr>
        <w:t>]</w:t>
      </w:r>
      <w:r w:rsidR="0030548A" w:rsidRPr="001C5189">
        <w:rPr>
          <w:sz w:val="28"/>
          <w:szCs w:val="28"/>
          <w:lang w:val="vi-VN" w:eastAsia="vi-VN"/>
        </w:rPr>
        <w:t xml:space="preserve">, 8). </w:t>
      </w:r>
      <w:r w:rsidR="0043547D" w:rsidRPr="001C5189">
        <w:rPr>
          <w:sz w:val="28"/>
          <w:szCs w:val="28"/>
          <w:lang w:val="vi-VN" w:eastAsia="vi-VN"/>
        </w:rPr>
        <w:t>Giáo hội</w:t>
      </w:r>
      <w:r w:rsidR="001E2375" w:rsidRPr="001C5189">
        <w:rPr>
          <w:sz w:val="28"/>
          <w:szCs w:val="28"/>
          <w:lang w:val="vi-VN" w:eastAsia="vi-VN"/>
        </w:rPr>
        <w:t xml:space="preserve"> muốn nhìn nhận việc phục vụ này như một diễn tả cụ thể đặc sủng cá nhân vốn góp phần</w:t>
      </w:r>
      <w:r w:rsidR="00284CEC" w:rsidRPr="001C5189">
        <w:rPr>
          <w:sz w:val="28"/>
          <w:szCs w:val="28"/>
          <w:lang w:val="en-US" w:eastAsia="vi-VN"/>
        </w:rPr>
        <w:t xml:space="preserve"> </w:t>
      </w:r>
      <w:r w:rsidR="00286016">
        <w:rPr>
          <w:sz w:val="28"/>
          <w:szCs w:val="28"/>
          <w:lang w:val="en-US" w:eastAsia="vi-VN"/>
        </w:rPr>
        <w:t xml:space="preserve">to </w:t>
      </w:r>
      <w:proofErr w:type="spellStart"/>
      <w:r w:rsidR="00284CEC" w:rsidRPr="001C5189">
        <w:rPr>
          <w:sz w:val="28"/>
          <w:szCs w:val="28"/>
          <w:lang w:val="en-US" w:eastAsia="vi-VN"/>
        </w:rPr>
        <w:t>lớn</w:t>
      </w:r>
      <w:proofErr w:type="spellEnd"/>
      <w:r w:rsidR="00284CEC" w:rsidRPr="001C5189">
        <w:rPr>
          <w:sz w:val="28"/>
          <w:szCs w:val="28"/>
          <w:lang w:val="en-US" w:eastAsia="vi-VN"/>
        </w:rPr>
        <w:t xml:space="preserve"> </w:t>
      </w:r>
      <w:r w:rsidR="001E2375" w:rsidRPr="001C5189">
        <w:rPr>
          <w:sz w:val="28"/>
          <w:szCs w:val="28"/>
          <w:lang w:val="vi-VN" w:eastAsia="vi-VN"/>
        </w:rPr>
        <w:t xml:space="preserve">vào việc thực thi sứ vụ phúc âm hóa. </w:t>
      </w:r>
      <w:proofErr w:type="spellStart"/>
      <w:r w:rsidR="00284CEC" w:rsidRPr="001C5189">
        <w:rPr>
          <w:sz w:val="28"/>
          <w:szCs w:val="28"/>
          <w:lang w:val="en-US" w:eastAsia="vi-VN"/>
        </w:rPr>
        <w:t>Việc</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n</w:t>
      </w:r>
      <w:r w:rsidR="001E2375" w:rsidRPr="001C5189">
        <w:rPr>
          <w:sz w:val="28"/>
          <w:szCs w:val="28"/>
          <w:lang w:val="en-US" w:eastAsia="vi-VN"/>
        </w:rPr>
        <w:t>hìn</w:t>
      </w:r>
      <w:proofErr w:type="spellEnd"/>
      <w:r w:rsidR="001E2375" w:rsidRPr="001C5189">
        <w:rPr>
          <w:sz w:val="28"/>
          <w:szCs w:val="28"/>
          <w:lang w:val="en-US" w:eastAsia="vi-VN"/>
        </w:rPr>
        <w:t xml:space="preserve"> </w:t>
      </w:r>
      <w:r w:rsidR="001E2375" w:rsidRPr="001C5189">
        <w:rPr>
          <w:sz w:val="28"/>
          <w:szCs w:val="28"/>
          <w:lang w:val="vi-VN" w:eastAsia="vi-VN"/>
        </w:rPr>
        <w:t xml:space="preserve">vào </w:t>
      </w:r>
      <w:proofErr w:type="spellStart"/>
      <w:r w:rsidR="00286016">
        <w:rPr>
          <w:sz w:val="28"/>
          <w:szCs w:val="28"/>
          <w:lang w:val="en-US" w:eastAsia="vi-VN"/>
        </w:rPr>
        <w:t>đời</w:t>
      </w:r>
      <w:proofErr w:type="spellEnd"/>
      <w:r w:rsidR="001E2375" w:rsidRPr="001C5189">
        <w:rPr>
          <w:sz w:val="28"/>
          <w:szCs w:val="28"/>
          <w:lang w:val="vi-VN" w:eastAsia="vi-VN"/>
        </w:rPr>
        <w:t xml:space="preserve"> sống của những cộng đoàn </w:t>
      </w:r>
      <w:proofErr w:type="spellStart"/>
      <w:r w:rsidR="00284CEC" w:rsidRPr="001C5189">
        <w:rPr>
          <w:sz w:val="28"/>
          <w:szCs w:val="28"/>
          <w:lang w:val="en-US" w:eastAsia="vi-VN"/>
        </w:rPr>
        <w:t>K</w:t>
      </w:r>
      <w:r w:rsidR="001E2375" w:rsidRPr="001C5189">
        <w:rPr>
          <w:sz w:val="28"/>
          <w:szCs w:val="28"/>
          <w:lang w:val="en-US" w:eastAsia="vi-VN"/>
        </w:rPr>
        <w:t>itô</w:t>
      </w:r>
      <w:proofErr w:type="spellEnd"/>
      <w:r w:rsidR="001E2375" w:rsidRPr="001C5189">
        <w:rPr>
          <w:sz w:val="28"/>
          <w:szCs w:val="28"/>
          <w:lang w:val="vi-VN" w:eastAsia="vi-VN"/>
        </w:rPr>
        <w:t xml:space="preserve"> hữu đầu tiên dấn thân vào việc</w:t>
      </w:r>
      <w:r w:rsidR="001E2375" w:rsidRPr="001C5189">
        <w:rPr>
          <w:sz w:val="28"/>
          <w:szCs w:val="28"/>
          <w:lang w:val="en-US" w:eastAsia="vi-VN"/>
        </w:rPr>
        <w:t xml:space="preserve"> </w:t>
      </w:r>
      <w:r w:rsidR="00284CEC" w:rsidRPr="001C5189">
        <w:rPr>
          <w:sz w:val="28"/>
          <w:szCs w:val="28"/>
          <w:lang w:val="en-US" w:eastAsia="vi-VN"/>
        </w:rPr>
        <w:t xml:space="preserve">loan </w:t>
      </w:r>
      <w:proofErr w:type="spellStart"/>
      <w:r w:rsidR="00284CEC" w:rsidRPr="001C5189">
        <w:rPr>
          <w:sz w:val="28"/>
          <w:szCs w:val="28"/>
          <w:lang w:val="en-US" w:eastAsia="vi-VN"/>
        </w:rPr>
        <w:t>báo</w:t>
      </w:r>
      <w:proofErr w:type="spellEnd"/>
      <w:r w:rsidR="001E2375" w:rsidRPr="001C5189">
        <w:rPr>
          <w:sz w:val="28"/>
          <w:szCs w:val="28"/>
          <w:lang w:val="en-US" w:eastAsia="vi-VN"/>
        </w:rPr>
        <w:t xml:space="preserve"> </w:t>
      </w:r>
      <w:proofErr w:type="spellStart"/>
      <w:r w:rsidR="001E2375" w:rsidRPr="001C5189">
        <w:rPr>
          <w:sz w:val="28"/>
          <w:szCs w:val="28"/>
          <w:lang w:val="en-US" w:eastAsia="vi-VN"/>
        </w:rPr>
        <w:t>và</w:t>
      </w:r>
      <w:proofErr w:type="spellEnd"/>
      <w:r w:rsidR="001E2375" w:rsidRPr="001C5189">
        <w:rPr>
          <w:sz w:val="28"/>
          <w:szCs w:val="28"/>
          <w:lang w:val="en-US" w:eastAsia="vi-VN"/>
        </w:rPr>
        <w:t xml:space="preserve"> </w:t>
      </w:r>
      <w:proofErr w:type="spellStart"/>
      <w:r w:rsidR="001E2375" w:rsidRPr="001C5189">
        <w:rPr>
          <w:sz w:val="28"/>
          <w:szCs w:val="28"/>
          <w:lang w:val="en-US" w:eastAsia="vi-VN"/>
        </w:rPr>
        <w:t>phát</w:t>
      </w:r>
      <w:proofErr w:type="spellEnd"/>
      <w:r w:rsidR="001E2375" w:rsidRPr="001C5189">
        <w:rPr>
          <w:sz w:val="28"/>
          <w:szCs w:val="28"/>
          <w:lang w:val="en-US" w:eastAsia="vi-VN"/>
        </w:rPr>
        <w:t xml:space="preserve"> </w:t>
      </w:r>
      <w:proofErr w:type="spellStart"/>
      <w:r w:rsidR="001E2375" w:rsidRPr="001C5189">
        <w:rPr>
          <w:sz w:val="28"/>
          <w:szCs w:val="28"/>
          <w:lang w:val="en-US" w:eastAsia="vi-VN"/>
        </w:rPr>
        <w:t>triển</w:t>
      </w:r>
      <w:proofErr w:type="spellEnd"/>
      <w:r w:rsidR="001E2375" w:rsidRPr="001C5189">
        <w:rPr>
          <w:sz w:val="28"/>
          <w:szCs w:val="28"/>
          <w:lang w:val="en-US" w:eastAsia="vi-VN"/>
        </w:rPr>
        <w:t xml:space="preserve"> Tin </w:t>
      </w:r>
      <w:proofErr w:type="spellStart"/>
      <w:r w:rsidR="001E2375" w:rsidRPr="001C5189">
        <w:rPr>
          <w:sz w:val="28"/>
          <w:szCs w:val="28"/>
          <w:lang w:val="en-US" w:eastAsia="vi-VN"/>
        </w:rPr>
        <w:t>Mừng</w:t>
      </w:r>
      <w:proofErr w:type="spellEnd"/>
      <w:r w:rsidR="00286016">
        <w:rPr>
          <w:sz w:val="28"/>
          <w:szCs w:val="28"/>
          <w:lang w:val="en-US" w:eastAsia="vi-VN"/>
        </w:rPr>
        <w:t>,</w:t>
      </w:r>
      <w:r w:rsidR="00284CEC" w:rsidRPr="001C5189">
        <w:rPr>
          <w:sz w:val="28"/>
          <w:szCs w:val="28"/>
          <w:lang w:val="en-US" w:eastAsia="vi-VN"/>
        </w:rPr>
        <w:t xml:space="preserve"> </w:t>
      </w:r>
      <w:proofErr w:type="spellStart"/>
      <w:r w:rsidR="00284CEC" w:rsidRPr="001C5189">
        <w:rPr>
          <w:sz w:val="28"/>
          <w:szCs w:val="28"/>
          <w:lang w:val="en-US" w:eastAsia="vi-VN"/>
        </w:rPr>
        <w:t>còn</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thôi</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thúc</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Giáo</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hội</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trong</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thời</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đại</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chúng</w:t>
      </w:r>
      <w:proofErr w:type="spellEnd"/>
      <w:r w:rsidR="00284CEC" w:rsidRPr="001C5189">
        <w:rPr>
          <w:sz w:val="28"/>
          <w:szCs w:val="28"/>
          <w:lang w:val="en-US" w:eastAsia="vi-VN"/>
        </w:rPr>
        <w:t xml:space="preserve"> ta </w:t>
      </w:r>
      <w:proofErr w:type="spellStart"/>
      <w:r w:rsidR="00284CEC" w:rsidRPr="001C5189">
        <w:rPr>
          <w:sz w:val="28"/>
          <w:szCs w:val="28"/>
          <w:lang w:val="en-US" w:eastAsia="vi-VN"/>
        </w:rPr>
        <w:t>biết</w:t>
      </w:r>
      <w:proofErr w:type="spellEnd"/>
      <w:r w:rsidR="00284CEC" w:rsidRPr="001C5189">
        <w:rPr>
          <w:sz w:val="28"/>
          <w:szCs w:val="28"/>
          <w:lang w:val="en-US" w:eastAsia="vi-VN"/>
        </w:rPr>
        <w:t xml:space="preserve"> </w:t>
      </w:r>
      <w:proofErr w:type="spellStart"/>
      <w:r w:rsidR="00284CEC" w:rsidRPr="001C5189">
        <w:rPr>
          <w:sz w:val="28"/>
          <w:szCs w:val="28"/>
          <w:lang w:val="en-US" w:eastAsia="vi-VN"/>
        </w:rPr>
        <w:t>nhận</w:t>
      </w:r>
      <w:proofErr w:type="spellEnd"/>
      <w:r w:rsidR="00284CEC" w:rsidRPr="001C5189">
        <w:rPr>
          <w:sz w:val="28"/>
          <w:szCs w:val="28"/>
          <w:lang w:val="en-US" w:eastAsia="vi-VN"/>
        </w:rPr>
        <w:t xml:space="preserve"> ra</w:t>
      </w:r>
      <w:r w:rsidR="00EF6A1B" w:rsidRPr="001C5189">
        <w:rPr>
          <w:sz w:val="28"/>
          <w:szCs w:val="28"/>
          <w:lang w:val="en-US" w:eastAsia="vi-VN"/>
        </w:rPr>
        <w:t xml:space="preserve"> </w:t>
      </w:r>
      <w:proofErr w:type="spellStart"/>
      <w:r w:rsidR="00284CEC" w:rsidRPr="001C5189">
        <w:rPr>
          <w:sz w:val="28"/>
          <w:szCs w:val="28"/>
          <w:lang w:val="en-US" w:eastAsia="vi-VN"/>
        </w:rPr>
        <w:t>những</w:t>
      </w:r>
      <w:proofErr w:type="spellEnd"/>
      <w:r w:rsidR="00284CEC" w:rsidRPr="001C5189">
        <w:rPr>
          <w:sz w:val="28"/>
          <w:szCs w:val="28"/>
          <w:lang w:val="en-US" w:eastAsia="vi-VN"/>
        </w:rPr>
        <w:t xml:space="preserve"> </w:t>
      </w:r>
      <w:proofErr w:type="spellStart"/>
      <w:r w:rsidR="00EF6A1B" w:rsidRPr="001C5189">
        <w:rPr>
          <w:sz w:val="28"/>
          <w:szCs w:val="28"/>
          <w:lang w:val="en-US" w:eastAsia="vi-VN"/>
        </w:rPr>
        <w:t>hình</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thức</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mới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mẻ</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khả</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thi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nhờ</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đó</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Giáo</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hội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tiếp</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tục</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trung</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thành</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với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Lời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Chúa</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hầu</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có</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thể</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rao</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giảng</w:t>
      </w:r>
      <w:proofErr w:type="spellEnd"/>
      <w:r w:rsidR="00EF6A1B" w:rsidRPr="001C5189">
        <w:rPr>
          <w:sz w:val="28"/>
          <w:szCs w:val="28"/>
          <w:lang w:val="en-US" w:eastAsia="vi-VN"/>
        </w:rPr>
        <w:t xml:space="preserve"> Tin </w:t>
      </w:r>
      <w:proofErr w:type="spellStart"/>
      <w:r w:rsidR="00EF6A1B" w:rsidRPr="001C5189">
        <w:rPr>
          <w:sz w:val="28"/>
          <w:szCs w:val="28"/>
          <w:lang w:val="en-US" w:eastAsia="vi-VN"/>
        </w:rPr>
        <w:t>Mừng</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của</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Ngài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cho</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mọi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loài</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thụ</w:t>
      </w:r>
      <w:proofErr w:type="spellEnd"/>
      <w:r w:rsidR="00EF6A1B" w:rsidRPr="001C5189">
        <w:rPr>
          <w:sz w:val="28"/>
          <w:szCs w:val="28"/>
          <w:lang w:val="en-US" w:eastAsia="vi-VN"/>
        </w:rPr>
        <w:t xml:space="preserve"> </w:t>
      </w:r>
      <w:proofErr w:type="spellStart"/>
      <w:r w:rsidR="00EF6A1B" w:rsidRPr="001C5189">
        <w:rPr>
          <w:sz w:val="28"/>
          <w:szCs w:val="28"/>
          <w:lang w:val="en-US" w:eastAsia="vi-VN"/>
        </w:rPr>
        <w:t>tạo</w:t>
      </w:r>
      <w:proofErr w:type="spellEnd"/>
      <w:r w:rsidR="00EF6A1B" w:rsidRPr="001C5189">
        <w:rPr>
          <w:sz w:val="28"/>
          <w:szCs w:val="28"/>
          <w:lang w:val="en-US" w:eastAsia="vi-VN"/>
        </w:rPr>
        <w:t xml:space="preserve">. </w:t>
      </w:r>
    </w:p>
    <w:p w14:paraId="242D34C3" w14:textId="282E8DDB" w:rsidR="0043547D" w:rsidRPr="001C5189" w:rsidRDefault="0030548A"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sz w:val="28"/>
          <w:szCs w:val="28"/>
          <w:lang w:val="vi-VN" w:eastAsia="vi-VN"/>
        </w:rPr>
      </w:pPr>
      <w:r w:rsidRPr="001C5189">
        <w:rPr>
          <w:sz w:val="28"/>
          <w:szCs w:val="28"/>
          <w:lang w:val="vi-VN" w:eastAsia="vi-VN"/>
        </w:rPr>
        <w:t>Lịch sử của việc phúc âm hóa suốt hai thiên niên kỷ qua cho thấy rõ sự hữu hiệu của sứ vụ giáo lý viên. Các giám mục, linh mục và phó tế, cùng với những người nam và nữ sống đời thánh hiến, đã dâng</w:t>
      </w:r>
      <w:r w:rsidR="00286016">
        <w:rPr>
          <w:sz w:val="28"/>
          <w:szCs w:val="28"/>
          <w:lang w:val="en-US" w:eastAsia="vi-VN"/>
        </w:rPr>
        <w:t xml:space="preserve"> </w:t>
      </w:r>
      <w:proofErr w:type="spellStart"/>
      <w:r w:rsidR="00286016">
        <w:rPr>
          <w:sz w:val="28"/>
          <w:szCs w:val="28"/>
          <w:lang w:val="en-US" w:eastAsia="vi-VN"/>
        </w:rPr>
        <w:t>trọn</w:t>
      </w:r>
      <w:proofErr w:type="spellEnd"/>
      <w:r w:rsidRPr="001C5189">
        <w:rPr>
          <w:sz w:val="28"/>
          <w:szCs w:val="28"/>
          <w:lang w:val="vi-VN" w:eastAsia="vi-VN"/>
        </w:rPr>
        <w:t xml:space="preserve"> cuộc </w:t>
      </w:r>
      <w:proofErr w:type="spellStart"/>
      <w:r w:rsidR="00666A0F" w:rsidRPr="001C5189">
        <w:rPr>
          <w:sz w:val="28"/>
          <w:szCs w:val="28"/>
          <w:lang w:val="en-US" w:eastAsia="vi-VN"/>
        </w:rPr>
        <w:t>đời</w:t>
      </w:r>
      <w:proofErr w:type="spellEnd"/>
      <w:r w:rsidRPr="001C5189">
        <w:rPr>
          <w:sz w:val="28"/>
          <w:szCs w:val="28"/>
          <w:lang w:val="vi-VN" w:eastAsia="vi-VN"/>
        </w:rPr>
        <w:t xml:space="preserve"> cho việc dạy giáo lý, để đức tin có thể </w:t>
      </w:r>
      <w:proofErr w:type="spellStart"/>
      <w:r w:rsidR="00351BB5" w:rsidRPr="001C5189">
        <w:rPr>
          <w:sz w:val="28"/>
          <w:szCs w:val="28"/>
          <w:lang w:val="en-US" w:eastAsia="vi-VN"/>
        </w:rPr>
        <w:t>trở</w:t>
      </w:r>
      <w:proofErr w:type="spellEnd"/>
      <w:r w:rsidR="00351BB5" w:rsidRPr="001C5189">
        <w:rPr>
          <w:sz w:val="28"/>
          <w:szCs w:val="28"/>
          <w:lang w:val="en-US" w:eastAsia="vi-VN"/>
        </w:rPr>
        <w:t xml:space="preserve"> </w:t>
      </w:r>
      <w:proofErr w:type="spellStart"/>
      <w:r w:rsidR="00351BB5" w:rsidRPr="001C5189">
        <w:rPr>
          <w:sz w:val="28"/>
          <w:szCs w:val="28"/>
          <w:lang w:val="en-US" w:eastAsia="vi-VN"/>
        </w:rPr>
        <w:t>nên</w:t>
      </w:r>
      <w:proofErr w:type="spellEnd"/>
      <w:r w:rsidRPr="001C5189">
        <w:rPr>
          <w:sz w:val="28"/>
          <w:szCs w:val="28"/>
          <w:lang w:val="vi-VN" w:eastAsia="vi-VN"/>
        </w:rPr>
        <w:t xml:space="preserve"> sự nâng đỡ hữu hiệu cho đời sống của mỗi người. Một số trong các vị này cũng tập họp xung quanh </w:t>
      </w:r>
      <w:proofErr w:type="spellStart"/>
      <w:r w:rsidR="004E281C" w:rsidRPr="001C5189">
        <w:rPr>
          <w:sz w:val="28"/>
          <w:szCs w:val="28"/>
          <w:lang w:val="en-US" w:eastAsia="vi-VN"/>
        </w:rPr>
        <w:t>mình</w:t>
      </w:r>
      <w:proofErr w:type="spellEnd"/>
      <w:r w:rsidRPr="001C5189">
        <w:rPr>
          <w:sz w:val="28"/>
          <w:szCs w:val="28"/>
          <w:lang w:val="vi-VN" w:eastAsia="vi-VN"/>
        </w:rPr>
        <w:t xml:space="preserve"> những anh chị </w:t>
      </w:r>
      <w:proofErr w:type="spellStart"/>
      <w:r w:rsidR="008B2B70" w:rsidRPr="001C5189">
        <w:rPr>
          <w:sz w:val="28"/>
          <w:szCs w:val="28"/>
          <w:lang w:val="en-US" w:eastAsia="vi-VN"/>
        </w:rPr>
        <w:t>em</w:t>
      </w:r>
      <w:proofErr w:type="spellEnd"/>
      <w:r w:rsidR="008B2B70" w:rsidRPr="001C5189">
        <w:rPr>
          <w:sz w:val="28"/>
          <w:szCs w:val="28"/>
          <w:lang w:val="en-US" w:eastAsia="vi-VN"/>
        </w:rPr>
        <w:t xml:space="preserve"> </w:t>
      </w:r>
      <w:r w:rsidRPr="001C5189">
        <w:rPr>
          <w:sz w:val="28"/>
          <w:szCs w:val="28"/>
          <w:lang w:val="vi-VN" w:eastAsia="vi-VN"/>
        </w:rPr>
        <w:t xml:space="preserve">khác </w:t>
      </w:r>
      <w:proofErr w:type="spellStart"/>
      <w:r w:rsidR="008B2B70" w:rsidRPr="001C5189">
        <w:rPr>
          <w:sz w:val="28"/>
          <w:szCs w:val="28"/>
          <w:lang w:val="en-US" w:eastAsia="vi-VN"/>
        </w:rPr>
        <w:t>có</w:t>
      </w:r>
      <w:proofErr w:type="spellEnd"/>
      <w:r w:rsidRPr="001C5189">
        <w:rPr>
          <w:sz w:val="28"/>
          <w:szCs w:val="28"/>
          <w:lang w:val="vi-VN" w:eastAsia="vi-VN"/>
        </w:rPr>
        <w:t xml:space="preserve"> cùng</w:t>
      </w:r>
      <w:r w:rsidR="00351BB5" w:rsidRPr="001C5189">
        <w:rPr>
          <w:sz w:val="28"/>
          <w:szCs w:val="28"/>
          <w:lang w:val="en-US" w:eastAsia="vi-VN"/>
        </w:rPr>
        <w:t xml:space="preserve"> </w:t>
      </w:r>
      <w:r w:rsidRPr="001C5189">
        <w:rPr>
          <w:sz w:val="28"/>
          <w:szCs w:val="28"/>
          <w:lang w:val="vi-VN" w:eastAsia="vi-VN"/>
        </w:rPr>
        <w:t>đặc sủng, và lập nên những hội dòng toàn hiến cho việc dạy giáo lý.</w:t>
      </w:r>
    </w:p>
    <w:p w14:paraId="32E80C61" w14:textId="5A214D93" w:rsidR="0043547D"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sz w:val="28"/>
          <w:szCs w:val="28"/>
          <w:lang w:val="en-US" w:eastAsia="vi-VN"/>
        </w:rPr>
      </w:pPr>
      <w:r w:rsidRPr="001C5189">
        <w:rPr>
          <w:sz w:val="28"/>
          <w:szCs w:val="28"/>
          <w:lang w:val="vi-VN" w:eastAsia="vi-VN"/>
        </w:rPr>
        <w:t xml:space="preserve">Chúng ta không thể quên vô số giáo dân nam nữ tham gia trực tiếp vào </w:t>
      </w:r>
      <w:proofErr w:type="spellStart"/>
      <w:r w:rsidR="001232A4" w:rsidRPr="001C5189">
        <w:rPr>
          <w:sz w:val="28"/>
          <w:szCs w:val="28"/>
          <w:lang w:val="en-US" w:eastAsia="vi-VN"/>
        </w:rPr>
        <w:t>sứ</w:t>
      </w:r>
      <w:proofErr w:type="spellEnd"/>
      <w:r w:rsidR="001232A4" w:rsidRPr="001C5189">
        <w:rPr>
          <w:sz w:val="28"/>
          <w:szCs w:val="28"/>
          <w:lang w:val="en-US" w:eastAsia="vi-VN"/>
        </w:rPr>
        <w:t xml:space="preserve"> </w:t>
      </w:r>
      <w:proofErr w:type="spellStart"/>
      <w:r w:rsidR="001232A4" w:rsidRPr="001C5189">
        <w:rPr>
          <w:sz w:val="28"/>
          <w:szCs w:val="28"/>
          <w:lang w:val="en-US" w:eastAsia="vi-VN"/>
        </w:rPr>
        <w:t>vụ</w:t>
      </w:r>
      <w:proofErr w:type="spellEnd"/>
      <w:r w:rsidR="004462FA" w:rsidRPr="001C5189">
        <w:rPr>
          <w:sz w:val="28"/>
          <w:szCs w:val="28"/>
          <w:lang w:val="en-US" w:eastAsia="vi-VN"/>
        </w:rPr>
        <w:t xml:space="preserve"> </w:t>
      </w:r>
      <w:proofErr w:type="spellStart"/>
      <w:r w:rsidR="004462FA" w:rsidRPr="001C5189">
        <w:rPr>
          <w:sz w:val="28"/>
          <w:szCs w:val="28"/>
          <w:lang w:val="en-US" w:eastAsia="vi-VN"/>
        </w:rPr>
        <w:t>rao</w:t>
      </w:r>
      <w:proofErr w:type="spellEnd"/>
      <w:r w:rsidR="004462FA" w:rsidRPr="001C5189">
        <w:rPr>
          <w:sz w:val="28"/>
          <w:szCs w:val="28"/>
          <w:lang w:val="en-US" w:eastAsia="vi-VN"/>
        </w:rPr>
        <w:t xml:space="preserve"> </w:t>
      </w:r>
      <w:proofErr w:type="spellStart"/>
      <w:r w:rsidR="004462FA" w:rsidRPr="001C5189">
        <w:rPr>
          <w:sz w:val="28"/>
          <w:szCs w:val="28"/>
          <w:lang w:val="en-US" w:eastAsia="vi-VN"/>
        </w:rPr>
        <w:t>giảng</w:t>
      </w:r>
      <w:proofErr w:type="spellEnd"/>
      <w:r w:rsidRPr="001C5189">
        <w:rPr>
          <w:sz w:val="28"/>
          <w:szCs w:val="28"/>
          <w:lang w:val="vi-VN" w:eastAsia="vi-VN"/>
        </w:rPr>
        <w:t xml:space="preserve"> Tin Mừng qua việc dạy giáo lý.</w:t>
      </w:r>
      <w:r w:rsidR="008B2B70" w:rsidRPr="001C5189">
        <w:rPr>
          <w:sz w:val="28"/>
          <w:szCs w:val="28"/>
          <w:lang w:val="en-US" w:eastAsia="vi-VN"/>
        </w:rPr>
        <w:t xml:space="preserve"> </w:t>
      </w:r>
      <w:proofErr w:type="spellStart"/>
      <w:r w:rsidR="008B2B70" w:rsidRPr="001C5189">
        <w:rPr>
          <w:sz w:val="28"/>
          <w:szCs w:val="28"/>
          <w:lang w:val="en-US" w:eastAsia="vi-VN"/>
        </w:rPr>
        <w:t>Họ</w:t>
      </w:r>
      <w:proofErr w:type="spellEnd"/>
      <w:r w:rsidR="008B2B70" w:rsidRPr="001C5189">
        <w:rPr>
          <w:sz w:val="28"/>
          <w:szCs w:val="28"/>
          <w:lang w:val="en-US" w:eastAsia="vi-VN"/>
        </w:rPr>
        <w:t xml:space="preserve"> </w:t>
      </w:r>
      <w:proofErr w:type="spellStart"/>
      <w:r w:rsidR="008B2B70" w:rsidRPr="001C5189">
        <w:rPr>
          <w:sz w:val="28"/>
          <w:szCs w:val="28"/>
          <w:lang w:val="en-US" w:eastAsia="vi-VN"/>
        </w:rPr>
        <w:t>là</w:t>
      </w:r>
      <w:proofErr w:type="spellEnd"/>
      <w:r w:rsidR="008B2B70" w:rsidRPr="001C5189">
        <w:rPr>
          <w:sz w:val="28"/>
          <w:szCs w:val="28"/>
          <w:lang w:val="en-US" w:eastAsia="vi-VN"/>
        </w:rPr>
        <w:t xml:space="preserve"> </w:t>
      </w:r>
      <w:proofErr w:type="spellStart"/>
      <w:r w:rsidR="008B2B70" w:rsidRPr="001C5189">
        <w:rPr>
          <w:sz w:val="28"/>
          <w:szCs w:val="28"/>
          <w:lang w:val="en-US" w:eastAsia="vi-VN"/>
        </w:rPr>
        <w:t>những</w:t>
      </w:r>
      <w:proofErr w:type="spellEnd"/>
      <w:r w:rsidRPr="001C5189">
        <w:rPr>
          <w:sz w:val="28"/>
          <w:szCs w:val="28"/>
          <w:lang w:val="vi-VN" w:eastAsia="vi-VN"/>
        </w:rPr>
        <w:t xml:space="preserve"> người nam và nữ có đức tin sâu xa, những chứng nhân đích thực của sự thánh thiện, trong một số trường hợp cũng là những </w:t>
      </w:r>
      <w:proofErr w:type="spellStart"/>
      <w:r w:rsidR="008B2B70" w:rsidRPr="001C5189">
        <w:rPr>
          <w:sz w:val="28"/>
          <w:szCs w:val="28"/>
          <w:lang w:val="en-US" w:eastAsia="vi-VN"/>
        </w:rPr>
        <w:t>vị</w:t>
      </w:r>
      <w:proofErr w:type="spellEnd"/>
      <w:r w:rsidR="008B2B70" w:rsidRPr="001C5189">
        <w:rPr>
          <w:sz w:val="28"/>
          <w:szCs w:val="28"/>
          <w:lang w:val="en-US" w:eastAsia="vi-VN"/>
        </w:rPr>
        <w:t xml:space="preserve"> </w:t>
      </w:r>
      <w:r w:rsidRPr="001C5189">
        <w:rPr>
          <w:sz w:val="28"/>
          <w:szCs w:val="28"/>
          <w:lang w:val="vi-VN" w:eastAsia="vi-VN"/>
        </w:rPr>
        <w:t xml:space="preserve">sáng lập các </w:t>
      </w:r>
      <w:r w:rsidR="0043547D" w:rsidRPr="001C5189">
        <w:rPr>
          <w:sz w:val="28"/>
          <w:szCs w:val="28"/>
          <w:lang w:val="vi-VN" w:eastAsia="vi-VN"/>
        </w:rPr>
        <w:t>Giáo hội</w:t>
      </w:r>
      <w:r w:rsidRPr="001C5189">
        <w:rPr>
          <w:sz w:val="28"/>
          <w:szCs w:val="28"/>
          <w:lang w:val="vi-VN" w:eastAsia="vi-VN"/>
        </w:rPr>
        <w:t xml:space="preserve"> và cuối cùng đã chết như các vị tử đạo. Ngày nay cũng vậy, nhiều giáo lý viên có khả năng và tận tụy là những người lãnh đạo cộng đoàn trong những miền khác nhau của thế giới và thực </w:t>
      </w:r>
      <w:r w:rsidRPr="001C5189">
        <w:rPr>
          <w:sz w:val="28"/>
          <w:szCs w:val="28"/>
          <w:lang w:val="vi-VN" w:eastAsia="vi-VN"/>
        </w:rPr>
        <w:lastRenderedPageBreak/>
        <w:t>hiện một sứ vụ vô giá</w:t>
      </w:r>
      <w:r w:rsidR="000367DF" w:rsidRPr="001C5189">
        <w:rPr>
          <w:sz w:val="28"/>
          <w:szCs w:val="28"/>
          <w:lang w:val="en-US" w:eastAsia="vi-VN"/>
        </w:rPr>
        <w:t xml:space="preserve"> </w:t>
      </w:r>
      <w:proofErr w:type="spellStart"/>
      <w:r w:rsidR="000367DF" w:rsidRPr="001C5189">
        <w:rPr>
          <w:sz w:val="28"/>
          <w:szCs w:val="28"/>
          <w:lang w:val="en-US" w:eastAsia="vi-VN"/>
        </w:rPr>
        <w:t>là</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truyền</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thụ</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và</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làm</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tăng</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trưởng</w:t>
      </w:r>
      <w:proofErr w:type="spellEnd"/>
      <w:r w:rsidR="000367DF" w:rsidRPr="001C5189">
        <w:rPr>
          <w:sz w:val="28"/>
          <w:szCs w:val="28"/>
          <w:lang w:val="en-US" w:eastAsia="vi-VN"/>
        </w:rPr>
        <w:t xml:space="preserve"> </w:t>
      </w:r>
      <w:proofErr w:type="spellStart"/>
      <w:r w:rsidR="000367DF" w:rsidRPr="001C5189">
        <w:rPr>
          <w:sz w:val="28"/>
          <w:szCs w:val="28"/>
          <w:lang w:val="en-US" w:eastAsia="vi-VN"/>
        </w:rPr>
        <w:t>đức</w:t>
      </w:r>
      <w:proofErr w:type="spellEnd"/>
      <w:r w:rsidR="000367DF" w:rsidRPr="001C5189">
        <w:rPr>
          <w:sz w:val="28"/>
          <w:szCs w:val="28"/>
          <w:lang w:val="en-US" w:eastAsia="vi-VN"/>
        </w:rPr>
        <w:t xml:space="preserve"> tin</w:t>
      </w:r>
      <w:r w:rsidRPr="001C5189">
        <w:rPr>
          <w:sz w:val="28"/>
          <w:szCs w:val="28"/>
          <w:lang w:val="vi-VN" w:eastAsia="vi-VN"/>
        </w:rPr>
        <w:t xml:space="preserve">. Một dòng dõi thật dài các chân phước, các thánh và các vị tử đạo từng là giáo lý viên đã thăng tiến vượt bực sứ mạng của </w:t>
      </w:r>
      <w:r w:rsidR="0043547D" w:rsidRPr="001C5189">
        <w:rPr>
          <w:sz w:val="28"/>
          <w:szCs w:val="28"/>
          <w:lang w:val="vi-VN" w:eastAsia="vi-VN"/>
        </w:rPr>
        <w:t>Giáo hội</w:t>
      </w:r>
      <w:r w:rsidRPr="001C5189">
        <w:rPr>
          <w:sz w:val="28"/>
          <w:szCs w:val="28"/>
          <w:lang w:val="vi-VN" w:eastAsia="vi-VN"/>
        </w:rPr>
        <w:t xml:space="preserve"> và đáng được </w:t>
      </w:r>
      <w:proofErr w:type="spellStart"/>
      <w:r w:rsidR="00495FF8" w:rsidRPr="001C5189">
        <w:rPr>
          <w:sz w:val="28"/>
          <w:szCs w:val="28"/>
          <w:lang w:val="en-US" w:eastAsia="vi-VN"/>
        </w:rPr>
        <w:t>công</w:t>
      </w:r>
      <w:proofErr w:type="spellEnd"/>
      <w:r w:rsidR="00495FF8" w:rsidRPr="001C5189">
        <w:rPr>
          <w:sz w:val="28"/>
          <w:szCs w:val="28"/>
          <w:lang w:val="en-US" w:eastAsia="vi-VN"/>
        </w:rPr>
        <w:t xml:space="preserve"> </w:t>
      </w:r>
      <w:proofErr w:type="spellStart"/>
      <w:r w:rsidR="00495FF8" w:rsidRPr="001C5189">
        <w:rPr>
          <w:sz w:val="28"/>
          <w:szCs w:val="28"/>
          <w:lang w:val="en-US" w:eastAsia="vi-VN"/>
        </w:rPr>
        <w:t>nhận</w:t>
      </w:r>
      <w:proofErr w:type="spellEnd"/>
      <w:r w:rsidRPr="001C5189">
        <w:rPr>
          <w:sz w:val="28"/>
          <w:szCs w:val="28"/>
          <w:lang w:val="vi-VN" w:eastAsia="vi-VN"/>
        </w:rPr>
        <w:t xml:space="preserve">, vì </w:t>
      </w:r>
      <w:proofErr w:type="spellStart"/>
      <w:r w:rsidR="001232A4" w:rsidRPr="001C5189">
        <w:rPr>
          <w:sz w:val="28"/>
          <w:szCs w:val="28"/>
          <w:lang w:val="en-US" w:eastAsia="vi-VN"/>
        </w:rPr>
        <w:t>họ</w:t>
      </w:r>
      <w:proofErr w:type="spellEnd"/>
      <w:r w:rsidRPr="001C5189">
        <w:rPr>
          <w:sz w:val="28"/>
          <w:szCs w:val="28"/>
          <w:lang w:val="vi-VN" w:eastAsia="vi-VN"/>
        </w:rPr>
        <w:t xml:space="preserve"> là nguồn phong phú không chỉ cho việc dạy giáo lý, mà còn cho toàn bộ lịch sử linh đạo Kitô giáo.</w:t>
      </w:r>
    </w:p>
    <w:p w14:paraId="71692464" w14:textId="39518A1F" w:rsidR="0043547D" w:rsidRPr="001C5189" w:rsidRDefault="0030548A"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sz w:val="28"/>
          <w:szCs w:val="28"/>
          <w:lang w:val="vi-VN" w:eastAsia="vi-VN"/>
        </w:rPr>
      </w:pPr>
      <w:r w:rsidRPr="001C5189">
        <w:rPr>
          <w:sz w:val="28"/>
          <w:szCs w:val="28"/>
          <w:lang w:val="vi-VN" w:eastAsia="vi-VN"/>
        </w:rPr>
        <w:t xml:space="preserve">Từ Công đồng Đại kết Vaticanô II, </w:t>
      </w:r>
      <w:r w:rsidR="0043547D" w:rsidRPr="001C5189">
        <w:rPr>
          <w:sz w:val="28"/>
          <w:szCs w:val="28"/>
          <w:lang w:val="vi-VN" w:eastAsia="vi-VN"/>
        </w:rPr>
        <w:t>Giáo hội</w:t>
      </w:r>
      <w:r w:rsidRPr="001C5189">
        <w:rPr>
          <w:sz w:val="28"/>
          <w:szCs w:val="28"/>
          <w:lang w:val="vi-VN" w:eastAsia="vi-VN"/>
        </w:rPr>
        <w:t xml:space="preserve"> đề cao tầm quan trọng của việc giáo dân dấn thân trong hoạt động phúc âm hóa. Các Nghị Phụ của Công Đồng nhiều lần nhấn mạnh đến nhu cầu lớn lao làm cho Kitô hữu giáo dân </w:t>
      </w:r>
      <w:proofErr w:type="spellStart"/>
      <w:r w:rsidR="005E0F3B" w:rsidRPr="001C5189">
        <w:rPr>
          <w:sz w:val="28"/>
          <w:szCs w:val="28"/>
          <w:lang w:val="en-US" w:eastAsia="vi-VN"/>
        </w:rPr>
        <w:t>được</w:t>
      </w:r>
      <w:proofErr w:type="spellEnd"/>
      <w:r w:rsidR="005E0F3B" w:rsidRPr="001C5189">
        <w:rPr>
          <w:sz w:val="28"/>
          <w:szCs w:val="28"/>
          <w:lang w:val="en-US" w:eastAsia="vi-VN"/>
        </w:rPr>
        <w:t xml:space="preserve"> </w:t>
      </w:r>
      <w:r w:rsidRPr="001C5189">
        <w:rPr>
          <w:sz w:val="28"/>
          <w:szCs w:val="28"/>
          <w:lang w:val="vi-VN" w:eastAsia="vi-VN"/>
        </w:rPr>
        <w:t xml:space="preserve">tham gia trực tiếp vào </w:t>
      </w:r>
      <w:proofErr w:type="spellStart"/>
      <w:r w:rsidR="00A967D1" w:rsidRPr="001C5189">
        <w:rPr>
          <w:sz w:val="28"/>
          <w:szCs w:val="28"/>
          <w:lang w:val="en-US" w:eastAsia="vi-VN"/>
        </w:rPr>
        <w:t>việc</w:t>
      </w:r>
      <w:proofErr w:type="spellEnd"/>
      <w:r w:rsidR="00A967D1" w:rsidRPr="001C5189">
        <w:rPr>
          <w:sz w:val="28"/>
          <w:szCs w:val="28"/>
          <w:lang w:val="en-US" w:eastAsia="vi-VN"/>
        </w:rPr>
        <w:t xml:space="preserve"> </w:t>
      </w:r>
      <w:proofErr w:type="spellStart"/>
      <w:r w:rsidR="00D469C3" w:rsidRPr="001C5189">
        <w:rPr>
          <w:sz w:val="28"/>
          <w:szCs w:val="28"/>
          <w:lang w:val="en-US" w:eastAsia="vi-VN"/>
        </w:rPr>
        <w:t>gầy</w:t>
      </w:r>
      <w:proofErr w:type="spellEnd"/>
      <w:r w:rsidR="00A967D1" w:rsidRPr="001C5189">
        <w:rPr>
          <w:sz w:val="28"/>
          <w:szCs w:val="28"/>
          <w:lang w:val="en-US" w:eastAsia="vi-VN"/>
        </w:rPr>
        <w:t xml:space="preserve"> </w:t>
      </w:r>
      <w:proofErr w:type="spellStart"/>
      <w:r w:rsidR="00A967D1" w:rsidRPr="001C5189">
        <w:rPr>
          <w:sz w:val="28"/>
          <w:szCs w:val="28"/>
          <w:lang w:val="en-US" w:eastAsia="vi-VN"/>
        </w:rPr>
        <w:t>dựng</w:t>
      </w:r>
      <w:proofErr w:type="spellEnd"/>
      <w:r w:rsidR="00A967D1" w:rsidRPr="001C5189">
        <w:rPr>
          <w:sz w:val="28"/>
          <w:szCs w:val="28"/>
          <w:lang w:val="en-US" w:eastAsia="vi-VN"/>
        </w:rPr>
        <w:t xml:space="preserve"> </w:t>
      </w:r>
      <w:proofErr w:type="spellStart"/>
      <w:r w:rsidR="0043547D" w:rsidRPr="001C5189">
        <w:rPr>
          <w:sz w:val="28"/>
          <w:szCs w:val="28"/>
          <w:lang w:val="en-US" w:eastAsia="vi-VN"/>
        </w:rPr>
        <w:t>Giáo</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hội</w:t>
      </w:r>
      <w:proofErr w:type="spellEnd"/>
      <w:r w:rsidR="00A967D1" w:rsidRPr="001C5189">
        <w:rPr>
          <w:sz w:val="28"/>
          <w:szCs w:val="28"/>
          <w:lang w:val="en-US" w:eastAsia="vi-VN"/>
        </w:rPr>
        <w:t xml:space="preserve"> (</w:t>
      </w:r>
      <w:r w:rsidRPr="001C5189">
        <w:rPr>
          <w:sz w:val="28"/>
          <w:szCs w:val="28"/>
          <w:lang w:val="vi-VN" w:eastAsia="vi-VN"/>
        </w:rPr>
        <w:t>plantatio Ecclesiae</w:t>
      </w:r>
      <w:r w:rsidR="00A967D1" w:rsidRPr="001C5189">
        <w:rPr>
          <w:sz w:val="28"/>
          <w:szCs w:val="28"/>
          <w:lang w:val="en-US" w:eastAsia="vi-VN"/>
        </w:rPr>
        <w:t>)</w:t>
      </w:r>
      <w:r w:rsidRPr="001C5189">
        <w:rPr>
          <w:sz w:val="28"/>
          <w:szCs w:val="28"/>
          <w:lang w:val="vi-VN" w:eastAsia="vi-VN"/>
        </w:rPr>
        <w:t xml:space="preserve"> và </w:t>
      </w:r>
      <w:proofErr w:type="spellStart"/>
      <w:r w:rsidR="001232A4" w:rsidRPr="001C5189">
        <w:rPr>
          <w:sz w:val="28"/>
          <w:szCs w:val="28"/>
          <w:lang w:val="en-US" w:eastAsia="vi-VN"/>
        </w:rPr>
        <w:t>việc</w:t>
      </w:r>
      <w:proofErr w:type="spellEnd"/>
      <w:r w:rsidR="005E0F3B" w:rsidRPr="001C5189">
        <w:rPr>
          <w:sz w:val="28"/>
          <w:szCs w:val="28"/>
          <w:lang w:val="en-US" w:eastAsia="vi-VN"/>
        </w:rPr>
        <w:t xml:space="preserve"> </w:t>
      </w:r>
      <w:r w:rsidRPr="001C5189">
        <w:rPr>
          <w:sz w:val="28"/>
          <w:szCs w:val="28"/>
          <w:lang w:val="vi-VN" w:eastAsia="vi-VN"/>
        </w:rPr>
        <w:t>phát triển cộng đoàn Kitô hữu, bằng những hình thức khác nhau</w:t>
      </w:r>
      <w:r w:rsidR="0051697E">
        <w:rPr>
          <w:sz w:val="28"/>
          <w:szCs w:val="28"/>
          <w:lang w:val="en-US" w:eastAsia="vi-VN"/>
        </w:rPr>
        <w:t>,</w:t>
      </w:r>
      <w:r w:rsidRPr="001C5189">
        <w:rPr>
          <w:sz w:val="28"/>
          <w:szCs w:val="28"/>
          <w:lang w:val="vi-VN" w:eastAsia="vi-VN"/>
        </w:rPr>
        <w:t xml:space="preserve"> qua đó</w:t>
      </w:r>
      <w:r w:rsidR="0051697E">
        <w:rPr>
          <w:sz w:val="28"/>
          <w:szCs w:val="28"/>
          <w:lang w:val="en-US" w:eastAsia="vi-VN"/>
        </w:rPr>
        <w:t>,</w:t>
      </w:r>
      <w:r w:rsidRPr="001C5189">
        <w:rPr>
          <w:sz w:val="28"/>
          <w:szCs w:val="28"/>
          <w:lang w:val="vi-VN" w:eastAsia="vi-VN"/>
        </w:rPr>
        <w:t xml:space="preserve"> đặc sủng của họ có thể được diễn tả. “</w:t>
      </w:r>
      <w:r w:rsidRPr="001C5189">
        <w:rPr>
          <w:sz w:val="28"/>
          <w:szCs w:val="28"/>
        </w:rPr>
        <w:t xml:space="preserve">Cũng thế, </w:t>
      </w:r>
      <w:r w:rsidR="00967A77" w:rsidRPr="001C5189">
        <w:rPr>
          <w:sz w:val="28"/>
          <w:szCs w:val="28"/>
        </w:rPr>
        <w:t xml:space="preserve">liên quan đến việc truyền giáo cho lương dân, phải thật sự đề cao công lao to lớn của đội ngũ </w:t>
      </w:r>
      <w:r w:rsidR="001232A4" w:rsidRPr="001C5189">
        <w:rPr>
          <w:sz w:val="28"/>
          <w:szCs w:val="28"/>
        </w:rPr>
        <w:t xml:space="preserve">giảng viên </w:t>
      </w:r>
      <w:r w:rsidR="00967A77" w:rsidRPr="001C5189">
        <w:rPr>
          <w:sz w:val="28"/>
          <w:szCs w:val="28"/>
        </w:rPr>
        <w:t>giáo lý</w:t>
      </w:r>
      <w:r w:rsidRPr="001C5189">
        <w:rPr>
          <w:sz w:val="28"/>
          <w:szCs w:val="28"/>
          <w:lang w:val="vi-VN"/>
        </w:rPr>
        <w:t xml:space="preserve">, nam cũng như nữ, </w:t>
      </w:r>
      <w:proofErr w:type="spellStart"/>
      <w:r w:rsidR="00967A77" w:rsidRPr="001C5189">
        <w:rPr>
          <w:sz w:val="28"/>
          <w:szCs w:val="28"/>
          <w:lang w:val="en-US"/>
        </w:rPr>
        <w:t>những</w:t>
      </w:r>
      <w:proofErr w:type="spellEnd"/>
      <w:r w:rsidR="00967A77" w:rsidRPr="001C5189">
        <w:rPr>
          <w:sz w:val="28"/>
          <w:szCs w:val="28"/>
          <w:lang w:val="en-US"/>
        </w:rPr>
        <w:t xml:space="preserve"> </w:t>
      </w:r>
      <w:proofErr w:type="spellStart"/>
      <w:r w:rsidR="00967A77" w:rsidRPr="001C5189">
        <w:rPr>
          <w:sz w:val="28"/>
          <w:szCs w:val="28"/>
          <w:lang w:val="en-US"/>
        </w:rPr>
        <w:t>người</w:t>
      </w:r>
      <w:proofErr w:type="spellEnd"/>
      <w:r w:rsidR="00967A77" w:rsidRPr="001C5189">
        <w:rPr>
          <w:sz w:val="28"/>
          <w:szCs w:val="28"/>
          <w:lang w:val="en-US"/>
        </w:rPr>
        <w:t xml:space="preserve"> </w:t>
      </w:r>
      <w:proofErr w:type="spellStart"/>
      <w:r w:rsidR="00967A77" w:rsidRPr="001C5189">
        <w:rPr>
          <w:sz w:val="28"/>
          <w:szCs w:val="28"/>
          <w:lang w:val="en-US"/>
        </w:rPr>
        <w:t>thấm</w:t>
      </w:r>
      <w:proofErr w:type="spellEnd"/>
      <w:r w:rsidR="00967A77" w:rsidRPr="001C5189">
        <w:rPr>
          <w:sz w:val="28"/>
          <w:szCs w:val="28"/>
          <w:lang w:val="en-US"/>
        </w:rPr>
        <w:t xml:space="preserve"> </w:t>
      </w:r>
      <w:proofErr w:type="spellStart"/>
      <w:r w:rsidR="00967A77" w:rsidRPr="001C5189">
        <w:rPr>
          <w:sz w:val="28"/>
          <w:szCs w:val="28"/>
          <w:lang w:val="en-US"/>
        </w:rPr>
        <w:t>nhuần</w:t>
      </w:r>
      <w:proofErr w:type="spellEnd"/>
      <w:r w:rsidR="00967A77" w:rsidRPr="001C5189">
        <w:rPr>
          <w:sz w:val="28"/>
          <w:szCs w:val="28"/>
          <w:lang w:val="en-US"/>
        </w:rPr>
        <w:t xml:space="preserve"> </w:t>
      </w:r>
      <w:proofErr w:type="spellStart"/>
      <w:r w:rsidR="00967A77" w:rsidRPr="001C5189">
        <w:rPr>
          <w:sz w:val="28"/>
          <w:szCs w:val="28"/>
          <w:lang w:val="en-US"/>
        </w:rPr>
        <w:t>tinh</w:t>
      </w:r>
      <w:proofErr w:type="spellEnd"/>
      <w:r w:rsidR="00967A77" w:rsidRPr="001C5189">
        <w:rPr>
          <w:sz w:val="28"/>
          <w:szCs w:val="28"/>
          <w:lang w:val="en-US"/>
        </w:rPr>
        <w:t xml:space="preserve"> </w:t>
      </w:r>
      <w:proofErr w:type="spellStart"/>
      <w:r w:rsidR="00967A77" w:rsidRPr="001C5189">
        <w:rPr>
          <w:sz w:val="28"/>
          <w:szCs w:val="28"/>
          <w:lang w:val="en-US"/>
        </w:rPr>
        <w:t>thần</w:t>
      </w:r>
      <w:proofErr w:type="spellEnd"/>
      <w:r w:rsidR="00967A77" w:rsidRPr="001C5189">
        <w:rPr>
          <w:sz w:val="28"/>
          <w:szCs w:val="28"/>
          <w:lang w:val="en-US"/>
        </w:rPr>
        <w:t xml:space="preserve"> </w:t>
      </w:r>
      <w:proofErr w:type="spellStart"/>
      <w:r w:rsidR="00967A77" w:rsidRPr="001C5189">
        <w:rPr>
          <w:sz w:val="28"/>
          <w:szCs w:val="28"/>
          <w:lang w:val="en-US"/>
        </w:rPr>
        <w:t>tông</w:t>
      </w:r>
      <w:proofErr w:type="spellEnd"/>
      <w:r w:rsidR="00967A77" w:rsidRPr="001C5189">
        <w:rPr>
          <w:sz w:val="28"/>
          <w:szCs w:val="28"/>
          <w:lang w:val="en-US"/>
        </w:rPr>
        <w:t xml:space="preserve"> </w:t>
      </w:r>
      <w:proofErr w:type="spellStart"/>
      <w:r w:rsidR="00967A77" w:rsidRPr="001C5189">
        <w:rPr>
          <w:sz w:val="28"/>
          <w:szCs w:val="28"/>
          <w:lang w:val="en-US"/>
        </w:rPr>
        <w:t>đồ</w:t>
      </w:r>
      <w:proofErr w:type="spellEnd"/>
      <w:r w:rsidR="00967A77" w:rsidRPr="001C5189">
        <w:rPr>
          <w:sz w:val="28"/>
          <w:szCs w:val="28"/>
          <w:lang w:val="en-US"/>
        </w:rPr>
        <w:t xml:space="preserve">, </w:t>
      </w:r>
      <w:proofErr w:type="spellStart"/>
      <w:r w:rsidR="00967A77" w:rsidRPr="001C5189">
        <w:rPr>
          <w:sz w:val="28"/>
          <w:szCs w:val="28"/>
          <w:lang w:val="en-US"/>
        </w:rPr>
        <w:t>đã</w:t>
      </w:r>
      <w:proofErr w:type="spellEnd"/>
      <w:r w:rsidR="00967A77" w:rsidRPr="001C5189">
        <w:rPr>
          <w:sz w:val="28"/>
          <w:szCs w:val="28"/>
          <w:lang w:val="en-US"/>
        </w:rPr>
        <w:t xml:space="preserve"> </w:t>
      </w:r>
      <w:proofErr w:type="spellStart"/>
      <w:r w:rsidR="00967A77" w:rsidRPr="001C5189">
        <w:rPr>
          <w:sz w:val="28"/>
          <w:szCs w:val="28"/>
          <w:lang w:val="en-US"/>
        </w:rPr>
        <w:t>vất</w:t>
      </w:r>
      <w:proofErr w:type="spellEnd"/>
      <w:r w:rsidR="00967A77" w:rsidRPr="001C5189">
        <w:rPr>
          <w:sz w:val="28"/>
          <w:szCs w:val="28"/>
          <w:lang w:val="en-US"/>
        </w:rPr>
        <w:t xml:space="preserve"> </w:t>
      </w:r>
      <w:proofErr w:type="spellStart"/>
      <w:r w:rsidR="00967A77" w:rsidRPr="001C5189">
        <w:rPr>
          <w:sz w:val="28"/>
          <w:szCs w:val="28"/>
          <w:lang w:val="en-US"/>
        </w:rPr>
        <w:t>vả</w:t>
      </w:r>
      <w:proofErr w:type="spellEnd"/>
      <w:r w:rsidR="00967A77" w:rsidRPr="001C5189">
        <w:rPr>
          <w:sz w:val="28"/>
          <w:szCs w:val="28"/>
          <w:lang w:val="en-US"/>
        </w:rPr>
        <w:t xml:space="preserve"> </w:t>
      </w:r>
      <w:proofErr w:type="spellStart"/>
      <w:r w:rsidR="00967A77" w:rsidRPr="001C5189">
        <w:rPr>
          <w:sz w:val="28"/>
          <w:szCs w:val="28"/>
          <w:lang w:val="en-US"/>
        </w:rPr>
        <w:t>rất</w:t>
      </w:r>
      <w:proofErr w:type="spellEnd"/>
      <w:r w:rsidR="00967A77" w:rsidRPr="001C5189">
        <w:rPr>
          <w:sz w:val="28"/>
          <w:szCs w:val="28"/>
          <w:lang w:val="en-US"/>
        </w:rPr>
        <w:t xml:space="preserve"> </w:t>
      </w:r>
      <w:proofErr w:type="spellStart"/>
      <w:r w:rsidR="00967A77" w:rsidRPr="001C5189">
        <w:rPr>
          <w:sz w:val="28"/>
          <w:szCs w:val="28"/>
          <w:lang w:val="en-US"/>
        </w:rPr>
        <w:t>nhiều</w:t>
      </w:r>
      <w:proofErr w:type="spellEnd"/>
      <w:r w:rsidR="00967A77" w:rsidRPr="001C5189">
        <w:rPr>
          <w:sz w:val="28"/>
          <w:szCs w:val="28"/>
          <w:lang w:val="en-US"/>
        </w:rPr>
        <w:t xml:space="preserve"> </w:t>
      </w:r>
      <w:proofErr w:type="spellStart"/>
      <w:r w:rsidR="00967A77" w:rsidRPr="001C5189">
        <w:rPr>
          <w:sz w:val="28"/>
          <w:szCs w:val="28"/>
          <w:lang w:val="en-US"/>
        </w:rPr>
        <w:t>để</w:t>
      </w:r>
      <w:proofErr w:type="spellEnd"/>
      <w:r w:rsidR="00967A77" w:rsidRPr="001C5189">
        <w:rPr>
          <w:sz w:val="28"/>
          <w:szCs w:val="28"/>
          <w:lang w:val="en-US"/>
        </w:rPr>
        <w:t xml:space="preserve"> </w:t>
      </w:r>
      <w:proofErr w:type="spellStart"/>
      <w:r w:rsidR="00967A77" w:rsidRPr="001C5189">
        <w:rPr>
          <w:sz w:val="28"/>
          <w:szCs w:val="28"/>
          <w:lang w:val="en-US"/>
        </w:rPr>
        <w:t>mang</w:t>
      </w:r>
      <w:proofErr w:type="spellEnd"/>
      <w:r w:rsidR="00967A77" w:rsidRPr="001C5189">
        <w:rPr>
          <w:sz w:val="28"/>
          <w:szCs w:val="28"/>
          <w:lang w:val="en-US"/>
        </w:rPr>
        <w:t xml:space="preserve"> </w:t>
      </w:r>
      <w:proofErr w:type="spellStart"/>
      <w:r w:rsidR="00967A77" w:rsidRPr="001C5189">
        <w:rPr>
          <w:sz w:val="28"/>
          <w:szCs w:val="28"/>
          <w:lang w:val="en-US"/>
        </w:rPr>
        <w:t>lại</w:t>
      </w:r>
      <w:proofErr w:type="spellEnd"/>
      <w:r w:rsidR="00967A77" w:rsidRPr="001C5189">
        <w:rPr>
          <w:sz w:val="28"/>
          <w:szCs w:val="28"/>
          <w:lang w:val="en-US"/>
        </w:rPr>
        <w:t xml:space="preserve"> </w:t>
      </w:r>
      <w:proofErr w:type="spellStart"/>
      <w:r w:rsidR="00967A77" w:rsidRPr="001C5189">
        <w:rPr>
          <w:sz w:val="28"/>
          <w:szCs w:val="28"/>
          <w:lang w:val="en-US"/>
        </w:rPr>
        <w:t>s</w:t>
      </w:r>
      <w:r w:rsidR="0051697E">
        <w:rPr>
          <w:sz w:val="28"/>
          <w:szCs w:val="28"/>
          <w:lang w:val="en-US"/>
        </w:rPr>
        <w:t>ự</w:t>
      </w:r>
      <w:proofErr w:type="spellEnd"/>
      <w:r w:rsidR="00967A77" w:rsidRPr="001C5189">
        <w:rPr>
          <w:sz w:val="28"/>
          <w:szCs w:val="28"/>
          <w:lang w:val="en-US"/>
        </w:rPr>
        <w:t xml:space="preserve"> </w:t>
      </w:r>
      <w:proofErr w:type="spellStart"/>
      <w:r w:rsidR="00967A77" w:rsidRPr="001C5189">
        <w:rPr>
          <w:sz w:val="28"/>
          <w:szCs w:val="28"/>
          <w:lang w:val="en-US"/>
        </w:rPr>
        <w:t>trợ</w:t>
      </w:r>
      <w:proofErr w:type="spellEnd"/>
      <w:r w:rsidR="00967A77" w:rsidRPr="001C5189">
        <w:rPr>
          <w:sz w:val="28"/>
          <w:szCs w:val="28"/>
          <w:lang w:val="en-US"/>
        </w:rPr>
        <w:t xml:space="preserve"> </w:t>
      </w:r>
      <w:proofErr w:type="spellStart"/>
      <w:r w:rsidR="0051697E">
        <w:rPr>
          <w:sz w:val="28"/>
          <w:szCs w:val="28"/>
          <w:lang w:val="en-US"/>
        </w:rPr>
        <w:t>giúp</w:t>
      </w:r>
      <w:proofErr w:type="spellEnd"/>
      <w:r w:rsidR="0051697E">
        <w:rPr>
          <w:sz w:val="28"/>
          <w:szCs w:val="28"/>
          <w:lang w:val="en-US"/>
        </w:rPr>
        <w:t xml:space="preserve"> </w:t>
      </w:r>
      <w:proofErr w:type="spellStart"/>
      <w:r w:rsidR="00967A77" w:rsidRPr="001C5189">
        <w:rPr>
          <w:sz w:val="28"/>
          <w:szCs w:val="28"/>
          <w:lang w:val="en-US"/>
        </w:rPr>
        <w:t>đặc</w:t>
      </w:r>
      <w:proofErr w:type="spellEnd"/>
      <w:r w:rsidR="00967A77" w:rsidRPr="001C5189">
        <w:rPr>
          <w:sz w:val="28"/>
          <w:szCs w:val="28"/>
          <w:lang w:val="en-US"/>
        </w:rPr>
        <w:t xml:space="preserve"> </w:t>
      </w:r>
      <w:proofErr w:type="spellStart"/>
      <w:r w:rsidR="00967A77" w:rsidRPr="001C5189">
        <w:rPr>
          <w:sz w:val="28"/>
          <w:szCs w:val="28"/>
          <w:lang w:val="en-US"/>
        </w:rPr>
        <w:t>biệt</w:t>
      </w:r>
      <w:proofErr w:type="spellEnd"/>
      <w:r w:rsidR="00967A77" w:rsidRPr="001C5189">
        <w:rPr>
          <w:sz w:val="28"/>
          <w:szCs w:val="28"/>
          <w:lang w:val="en-US"/>
        </w:rPr>
        <w:t xml:space="preserve"> </w:t>
      </w:r>
      <w:proofErr w:type="spellStart"/>
      <w:r w:rsidR="00967A77" w:rsidRPr="001C5189">
        <w:rPr>
          <w:sz w:val="28"/>
          <w:szCs w:val="28"/>
          <w:lang w:val="en-US"/>
        </w:rPr>
        <w:t>và</w:t>
      </w:r>
      <w:proofErr w:type="spellEnd"/>
      <w:r w:rsidR="00967A77" w:rsidRPr="001C5189">
        <w:rPr>
          <w:sz w:val="28"/>
          <w:szCs w:val="28"/>
          <w:lang w:val="en-US"/>
        </w:rPr>
        <w:t xml:space="preserve"> </w:t>
      </w:r>
      <w:proofErr w:type="spellStart"/>
      <w:r w:rsidR="00967A77" w:rsidRPr="001C5189">
        <w:rPr>
          <w:sz w:val="28"/>
          <w:szCs w:val="28"/>
          <w:lang w:val="en-US"/>
        </w:rPr>
        <w:t>vô</w:t>
      </w:r>
      <w:proofErr w:type="spellEnd"/>
      <w:r w:rsidR="00967A77" w:rsidRPr="001C5189">
        <w:rPr>
          <w:sz w:val="28"/>
          <w:szCs w:val="28"/>
          <w:lang w:val="en-US"/>
        </w:rPr>
        <w:t xml:space="preserve"> </w:t>
      </w:r>
      <w:proofErr w:type="spellStart"/>
      <w:r w:rsidR="00967A77" w:rsidRPr="001C5189">
        <w:rPr>
          <w:sz w:val="28"/>
          <w:szCs w:val="28"/>
          <w:lang w:val="en-US"/>
        </w:rPr>
        <w:t>cùng</w:t>
      </w:r>
      <w:proofErr w:type="spellEnd"/>
      <w:r w:rsidR="00967A77" w:rsidRPr="001C5189">
        <w:rPr>
          <w:sz w:val="28"/>
          <w:szCs w:val="28"/>
          <w:lang w:val="en-US"/>
        </w:rPr>
        <w:t xml:space="preserve"> </w:t>
      </w:r>
      <w:proofErr w:type="spellStart"/>
      <w:r w:rsidR="00967A77" w:rsidRPr="001C5189">
        <w:rPr>
          <w:sz w:val="28"/>
          <w:szCs w:val="28"/>
          <w:lang w:val="en-US"/>
        </w:rPr>
        <w:t>cần</w:t>
      </w:r>
      <w:proofErr w:type="spellEnd"/>
      <w:r w:rsidR="00967A77" w:rsidRPr="001C5189">
        <w:rPr>
          <w:sz w:val="28"/>
          <w:szCs w:val="28"/>
          <w:lang w:val="en-US"/>
        </w:rPr>
        <w:t xml:space="preserve"> </w:t>
      </w:r>
      <w:proofErr w:type="spellStart"/>
      <w:r w:rsidR="00967A77" w:rsidRPr="001C5189">
        <w:rPr>
          <w:sz w:val="28"/>
          <w:szCs w:val="28"/>
          <w:lang w:val="en-US"/>
        </w:rPr>
        <w:t>thiết</w:t>
      </w:r>
      <w:proofErr w:type="spellEnd"/>
      <w:r w:rsidR="00967A77" w:rsidRPr="001C5189">
        <w:rPr>
          <w:sz w:val="28"/>
          <w:szCs w:val="28"/>
          <w:lang w:val="en-US"/>
        </w:rPr>
        <w:t xml:space="preserve"> </w:t>
      </w:r>
      <w:r w:rsidRPr="001C5189">
        <w:rPr>
          <w:sz w:val="28"/>
          <w:szCs w:val="28"/>
          <w:lang w:val="vi-VN"/>
        </w:rPr>
        <w:t xml:space="preserve">cho việc truyền bá đức tin và mở rộng </w:t>
      </w:r>
      <w:r w:rsidR="0043547D" w:rsidRPr="001C5189">
        <w:rPr>
          <w:sz w:val="28"/>
          <w:szCs w:val="28"/>
        </w:rPr>
        <w:t>Giáo hội</w:t>
      </w:r>
      <w:r w:rsidRPr="001C5189">
        <w:rPr>
          <w:sz w:val="28"/>
          <w:szCs w:val="28"/>
        </w:rPr>
        <w:t>.</w:t>
      </w:r>
      <w:r w:rsidRPr="001C5189">
        <w:rPr>
          <w:sz w:val="28"/>
          <w:szCs w:val="28"/>
          <w:lang w:val="vi-VN"/>
        </w:rPr>
        <w:t xml:space="preserve"> Hiện nay, </w:t>
      </w:r>
      <w:proofErr w:type="spellStart"/>
      <w:r w:rsidR="00967A77" w:rsidRPr="001C5189">
        <w:rPr>
          <w:sz w:val="28"/>
          <w:szCs w:val="28"/>
          <w:lang w:val="en-US"/>
        </w:rPr>
        <w:t>vì</w:t>
      </w:r>
      <w:proofErr w:type="spellEnd"/>
      <w:r w:rsidR="00967A77" w:rsidRPr="001C5189">
        <w:rPr>
          <w:sz w:val="28"/>
          <w:szCs w:val="28"/>
          <w:lang w:val="en-US"/>
        </w:rPr>
        <w:t xml:space="preserve"> </w:t>
      </w:r>
      <w:proofErr w:type="spellStart"/>
      <w:r w:rsidR="00967A77" w:rsidRPr="001C5189">
        <w:rPr>
          <w:sz w:val="28"/>
          <w:szCs w:val="28"/>
          <w:lang w:val="en-US"/>
        </w:rPr>
        <w:t>số</w:t>
      </w:r>
      <w:proofErr w:type="spellEnd"/>
      <w:r w:rsidR="00967A77" w:rsidRPr="001C5189">
        <w:rPr>
          <w:sz w:val="28"/>
          <w:szCs w:val="28"/>
          <w:lang w:val="en-US"/>
        </w:rPr>
        <w:t xml:space="preserve"> </w:t>
      </w:r>
      <w:proofErr w:type="spellStart"/>
      <w:r w:rsidR="00967A77" w:rsidRPr="001C5189">
        <w:rPr>
          <w:sz w:val="28"/>
          <w:szCs w:val="28"/>
          <w:lang w:val="en-US"/>
        </w:rPr>
        <w:t>giáo</w:t>
      </w:r>
      <w:proofErr w:type="spellEnd"/>
      <w:r w:rsidR="00967A77" w:rsidRPr="001C5189">
        <w:rPr>
          <w:sz w:val="28"/>
          <w:szCs w:val="28"/>
          <w:lang w:val="en-US"/>
        </w:rPr>
        <w:t xml:space="preserve"> </w:t>
      </w:r>
      <w:proofErr w:type="spellStart"/>
      <w:r w:rsidR="00967A77" w:rsidRPr="001C5189">
        <w:rPr>
          <w:sz w:val="28"/>
          <w:szCs w:val="28"/>
          <w:lang w:val="en-US"/>
        </w:rPr>
        <w:t>sĩ</w:t>
      </w:r>
      <w:proofErr w:type="spellEnd"/>
      <w:r w:rsidR="00967A77" w:rsidRPr="001C5189">
        <w:rPr>
          <w:sz w:val="28"/>
          <w:szCs w:val="28"/>
          <w:lang w:val="en-US"/>
        </w:rPr>
        <w:t xml:space="preserve"> </w:t>
      </w:r>
      <w:proofErr w:type="spellStart"/>
      <w:r w:rsidR="00967A77" w:rsidRPr="001C5189">
        <w:rPr>
          <w:sz w:val="28"/>
          <w:szCs w:val="28"/>
          <w:lang w:val="en-US"/>
        </w:rPr>
        <w:t>không</w:t>
      </w:r>
      <w:proofErr w:type="spellEnd"/>
      <w:r w:rsidR="00967A77" w:rsidRPr="001C5189">
        <w:rPr>
          <w:sz w:val="28"/>
          <w:szCs w:val="28"/>
          <w:lang w:val="en-US"/>
        </w:rPr>
        <w:t xml:space="preserve"> </w:t>
      </w:r>
      <w:proofErr w:type="spellStart"/>
      <w:r w:rsidR="00967A77" w:rsidRPr="001C5189">
        <w:rPr>
          <w:sz w:val="28"/>
          <w:szCs w:val="28"/>
          <w:lang w:val="en-US"/>
        </w:rPr>
        <w:t>đủ</w:t>
      </w:r>
      <w:proofErr w:type="spellEnd"/>
      <w:r w:rsidR="00967A77" w:rsidRPr="001C5189">
        <w:rPr>
          <w:sz w:val="28"/>
          <w:szCs w:val="28"/>
          <w:lang w:val="en-US"/>
        </w:rPr>
        <w:t xml:space="preserve"> </w:t>
      </w:r>
      <w:proofErr w:type="spellStart"/>
      <w:r w:rsidR="00967A77" w:rsidRPr="001C5189">
        <w:rPr>
          <w:sz w:val="28"/>
          <w:szCs w:val="28"/>
          <w:lang w:val="en-US"/>
        </w:rPr>
        <w:t>để</w:t>
      </w:r>
      <w:proofErr w:type="spellEnd"/>
      <w:r w:rsidR="00967A77" w:rsidRPr="001C5189">
        <w:rPr>
          <w:sz w:val="28"/>
          <w:szCs w:val="28"/>
          <w:lang w:val="en-US"/>
        </w:rPr>
        <w:t xml:space="preserve"> </w:t>
      </w:r>
      <w:proofErr w:type="spellStart"/>
      <w:r w:rsidR="00967A77" w:rsidRPr="001C5189">
        <w:rPr>
          <w:sz w:val="28"/>
          <w:szCs w:val="28"/>
          <w:lang w:val="en-US"/>
        </w:rPr>
        <w:t>đáp</w:t>
      </w:r>
      <w:proofErr w:type="spellEnd"/>
      <w:r w:rsidR="00967A77" w:rsidRPr="001C5189">
        <w:rPr>
          <w:sz w:val="28"/>
          <w:szCs w:val="28"/>
          <w:lang w:val="en-US"/>
        </w:rPr>
        <w:t xml:space="preserve"> </w:t>
      </w:r>
      <w:proofErr w:type="spellStart"/>
      <w:r w:rsidR="00967A77" w:rsidRPr="001C5189">
        <w:rPr>
          <w:sz w:val="28"/>
          <w:szCs w:val="28"/>
          <w:lang w:val="en-US"/>
        </w:rPr>
        <w:t>ứng</w:t>
      </w:r>
      <w:proofErr w:type="spellEnd"/>
      <w:r w:rsidR="00967A77" w:rsidRPr="001C5189">
        <w:rPr>
          <w:sz w:val="28"/>
          <w:szCs w:val="28"/>
          <w:lang w:val="en-US"/>
        </w:rPr>
        <w:t xml:space="preserve"> </w:t>
      </w:r>
      <w:proofErr w:type="spellStart"/>
      <w:r w:rsidR="00967A77" w:rsidRPr="001C5189">
        <w:rPr>
          <w:sz w:val="28"/>
          <w:szCs w:val="28"/>
          <w:lang w:val="en-US"/>
        </w:rPr>
        <w:t>cho</w:t>
      </w:r>
      <w:proofErr w:type="spellEnd"/>
      <w:r w:rsidR="00967A77" w:rsidRPr="001C5189">
        <w:rPr>
          <w:sz w:val="28"/>
          <w:szCs w:val="28"/>
          <w:lang w:val="en-US"/>
        </w:rPr>
        <w:t xml:space="preserve"> </w:t>
      </w:r>
      <w:proofErr w:type="spellStart"/>
      <w:r w:rsidR="00967A77" w:rsidRPr="001C5189">
        <w:rPr>
          <w:sz w:val="28"/>
          <w:szCs w:val="28"/>
          <w:lang w:val="en-US"/>
        </w:rPr>
        <w:t>việc</w:t>
      </w:r>
      <w:proofErr w:type="spellEnd"/>
      <w:r w:rsidR="00967A77" w:rsidRPr="001C5189">
        <w:rPr>
          <w:sz w:val="28"/>
          <w:szCs w:val="28"/>
          <w:lang w:val="en-US"/>
        </w:rPr>
        <w:t xml:space="preserve"> </w:t>
      </w:r>
      <w:proofErr w:type="spellStart"/>
      <w:r w:rsidR="00967A77" w:rsidRPr="001C5189">
        <w:rPr>
          <w:sz w:val="28"/>
          <w:szCs w:val="28"/>
          <w:lang w:val="en-US"/>
        </w:rPr>
        <w:t>rao</w:t>
      </w:r>
      <w:proofErr w:type="spellEnd"/>
      <w:r w:rsidR="00967A77" w:rsidRPr="001C5189">
        <w:rPr>
          <w:sz w:val="28"/>
          <w:szCs w:val="28"/>
          <w:lang w:val="en-US"/>
        </w:rPr>
        <w:t xml:space="preserve"> </w:t>
      </w:r>
      <w:proofErr w:type="spellStart"/>
      <w:r w:rsidR="00967A77" w:rsidRPr="001C5189">
        <w:rPr>
          <w:sz w:val="28"/>
          <w:szCs w:val="28"/>
          <w:lang w:val="en-US"/>
        </w:rPr>
        <w:t>giảng</w:t>
      </w:r>
      <w:proofErr w:type="spellEnd"/>
      <w:r w:rsidR="00967A77" w:rsidRPr="001C5189">
        <w:rPr>
          <w:sz w:val="28"/>
          <w:szCs w:val="28"/>
          <w:lang w:val="en-US"/>
        </w:rPr>
        <w:t xml:space="preserve"> Tin </w:t>
      </w:r>
      <w:proofErr w:type="spellStart"/>
      <w:r w:rsidR="00967A77" w:rsidRPr="001C5189">
        <w:rPr>
          <w:sz w:val="28"/>
          <w:szCs w:val="28"/>
          <w:lang w:val="en-US"/>
        </w:rPr>
        <w:t>Mừng</w:t>
      </w:r>
      <w:proofErr w:type="spellEnd"/>
      <w:r w:rsidR="00967A77" w:rsidRPr="001C5189">
        <w:rPr>
          <w:sz w:val="28"/>
          <w:szCs w:val="28"/>
          <w:lang w:val="en-US"/>
        </w:rPr>
        <w:t xml:space="preserve"> </w:t>
      </w:r>
      <w:proofErr w:type="spellStart"/>
      <w:r w:rsidR="00967A77" w:rsidRPr="001C5189">
        <w:rPr>
          <w:sz w:val="28"/>
          <w:szCs w:val="28"/>
          <w:lang w:val="en-US"/>
        </w:rPr>
        <w:t>cũng</w:t>
      </w:r>
      <w:proofErr w:type="spellEnd"/>
      <w:r w:rsidR="00967A77" w:rsidRPr="001C5189">
        <w:rPr>
          <w:sz w:val="28"/>
          <w:szCs w:val="28"/>
          <w:lang w:val="en-US"/>
        </w:rPr>
        <w:t xml:space="preserve"> </w:t>
      </w:r>
      <w:proofErr w:type="spellStart"/>
      <w:r w:rsidR="00967A77" w:rsidRPr="001C5189">
        <w:rPr>
          <w:sz w:val="28"/>
          <w:szCs w:val="28"/>
          <w:lang w:val="en-US"/>
        </w:rPr>
        <w:t>như</w:t>
      </w:r>
      <w:proofErr w:type="spellEnd"/>
      <w:r w:rsidR="00967A77" w:rsidRPr="001C5189">
        <w:rPr>
          <w:sz w:val="28"/>
          <w:szCs w:val="28"/>
          <w:lang w:val="en-US"/>
        </w:rPr>
        <w:t xml:space="preserve"> </w:t>
      </w:r>
      <w:proofErr w:type="spellStart"/>
      <w:r w:rsidR="00967A77" w:rsidRPr="001C5189">
        <w:rPr>
          <w:sz w:val="28"/>
          <w:szCs w:val="28"/>
          <w:lang w:val="en-US"/>
        </w:rPr>
        <w:t>thi</w:t>
      </w:r>
      <w:proofErr w:type="spellEnd"/>
      <w:r w:rsidR="00967A77" w:rsidRPr="001C5189">
        <w:rPr>
          <w:sz w:val="28"/>
          <w:szCs w:val="28"/>
          <w:lang w:val="en-US"/>
        </w:rPr>
        <w:t xml:space="preserve"> </w:t>
      </w:r>
      <w:proofErr w:type="spellStart"/>
      <w:r w:rsidR="00967A77" w:rsidRPr="001C5189">
        <w:rPr>
          <w:sz w:val="28"/>
          <w:szCs w:val="28"/>
          <w:lang w:val="en-US"/>
        </w:rPr>
        <w:t>hành</w:t>
      </w:r>
      <w:proofErr w:type="spellEnd"/>
      <w:r w:rsidR="00967A77" w:rsidRPr="001C5189">
        <w:rPr>
          <w:sz w:val="28"/>
          <w:szCs w:val="28"/>
          <w:lang w:val="en-US"/>
        </w:rPr>
        <w:t xml:space="preserve"> </w:t>
      </w:r>
      <w:proofErr w:type="spellStart"/>
      <w:r w:rsidR="00967A77" w:rsidRPr="001C5189">
        <w:rPr>
          <w:sz w:val="28"/>
          <w:szCs w:val="28"/>
          <w:lang w:val="en-US"/>
        </w:rPr>
        <w:t>mục</w:t>
      </w:r>
      <w:proofErr w:type="spellEnd"/>
      <w:r w:rsidR="00967A77" w:rsidRPr="001C5189">
        <w:rPr>
          <w:sz w:val="28"/>
          <w:szCs w:val="28"/>
          <w:lang w:val="en-US"/>
        </w:rPr>
        <w:t xml:space="preserve"> </w:t>
      </w:r>
      <w:proofErr w:type="spellStart"/>
      <w:r w:rsidR="00967A77" w:rsidRPr="001C5189">
        <w:rPr>
          <w:sz w:val="28"/>
          <w:szCs w:val="28"/>
          <w:lang w:val="en-US"/>
        </w:rPr>
        <w:t>vụ</w:t>
      </w:r>
      <w:proofErr w:type="spellEnd"/>
      <w:r w:rsidR="00967A77" w:rsidRPr="001C5189">
        <w:rPr>
          <w:sz w:val="28"/>
          <w:szCs w:val="28"/>
          <w:lang w:val="en-US"/>
        </w:rPr>
        <w:t xml:space="preserve"> </w:t>
      </w:r>
      <w:proofErr w:type="spellStart"/>
      <w:r w:rsidR="00967A77" w:rsidRPr="001C5189">
        <w:rPr>
          <w:sz w:val="28"/>
          <w:szCs w:val="28"/>
          <w:lang w:val="en-US"/>
        </w:rPr>
        <w:t>cho</w:t>
      </w:r>
      <w:proofErr w:type="spellEnd"/>
      <w:r w:rsidR="00967A77" w:rsidRPr="001C5189">
        <w:rPr>
          <w:sz w:val="28"/>
          <w:szCs w:val="28"/>
          <w:lang w:val="en-US"/>
        </w:rPr>
        <w:t xml:space="preserve"> </w:t>
      </w:r>
      <w:proofErr w:type="spellStart"/>
      <w:r w:rsidR="00967A77" w:rsidRPr="001C5189">
        <w:rPr>
          <w:sz w:val="28"/>
          <w:szCs w:val="28"/>
          <w:lang w:val="en-US"/>
        </w:rPr>
        <w:t>lượng</w:t>
      </w:r>
      <w:proofErr w:type="spellEnd"/>
      <w:r w:rsidR="00967A77" w:rsidRPr="001C5189">
        <w:rPr>
          <w:sz w:val="28"/>
          <w:szCs w:val="28"/>
          <w:lang w:val="en-US"/>
        </w:rPr>
        <w:t xml:space="preserve"> </w:t>
      </w:r>
      <w:proofErr w:type="spellStart"/>
      <w:r w:rsidR="00967A77" w:rsidRPr="001C5189">
        <w:rPr>
          <w:sz w:val="28"/>
          <w:szCs w:val="28"/>
          <w:lang w:val="en-US"/>
        </w:rPr>
        <w:t>người</w:t>
      </w:r>
      <w:proofErr w:type="spellEnd"/>
      <w:r w:rsidR="00967A77" w:rsidRPr="001C5189">
        <w:rPr>
          <w:sz w:val="28"/>
          <w:szCs w:val="28"/>
          <w:lang w:val="en-US"/>
        </w:rPr>
        <w:t xml:space="preserve"> </w:t>
      </w:r>
      <w:proofErr w:type="spellStart"/>
      <w:r w:rsidR="00967A77" w:rsidRPr="001C5189">
        <w:rPr>
          <w:sz w:val="28"/>
          <w:szCs w:val="28"/>
          <w:lang w:val="en-US"/>
        </w:rPr>
        <w:t>quá</w:t>
      </w:r>
      <w:proofErr w:type="spellEnd"/>
      <w:r w:rsidR="00967A77" w:rsidRPr="001C5189">
        <w:rPr>
          <w:sz w:val="28"/>
          <w:szCs w:val="28"/>
          <w:lang w:val="en-US"/>
        </w:rPr>
        <w:t xml:space="preserve"> </w:t>
      </w:r>
      <w:proofErr w:type="spellStart"/>
      <w:r w:rsidR="00967A77" w:rsidRPr="001C5189">
        <w:rPr>
          <w:sz w:val="28"/>
          <w:szCs w:val="28"/>
          <w:lang w:val="en-US"/>
        </w:rPr>
        <w:t>đông</w:t>
      </w:r>
      <w:proofErr w:type="spellEnd"/>
      <w:r w:rsidR="00967A77" w:rsidRPr="001C5189">
        <w:rPr>
          <w:sz w:val="28"/>
          <w:szCs w:val="28"/>
          <w:lang w:val="en-US"/>
        </w:rPr>
        <w:t xml:space="preserve">, </w:t>
      </w:r>
      <w:r w:rsidRPr="001C5189">
        <w:rPr>
          <w:sz w:val="28"/>
          <w:szCs w:val="28"/>
          <w:lang w:val="vi-VN"/>
        </w:rPr>
        <w:t xml:space="preserve">nên </w:t>
      </w:r>
      <w:proofErr w:type="spellStart"/>
      <w:r w:rsidR="00967A77" w:rsidRPr="001C5189">
        <w:rPr>
          <w:sz w:val="28"/>
          <w:szCs w:val="28"/>
          <w:lang w:val="en-US"/>
        </w:rPr>
        <w:t>phận</w:t>
      </w:r>
      <w:proofErr w:type="spellEnd"/>
      <w:r w:rsidR="00967A77" w:rsidRPr="001C5189">
        <w:rPr>
          <w:sz w:val="28"/>
          <w:szCs w:val="28"/>
          <w:lang w:val="en-US"/>
        </w:rPr>
        <w:t xml:space="preserve"> </w:t>
      </w:r>
      <w:proofErr w:type="spellStart"/>
      <w:r w:rsidR="00967A77" w:rsidRPr="001C5189">
        <w:rPr>
          <w:sz w:val="28"/>
          <w:szCs w:val="28"/>
          <w:lang w:val="en-US"/>
        </w:rPr>
        <w:t>vụ</w:t>
      </w:r>
      <w:proofErr w:type="spellEnd"/>
      <w:r w:rsidRPr="001C5189">
        <w:rPr>
          <w:sz w:val="28"/>
          <w:szCs w:val="28"/>
          <w:lang w:val="vi-VN"/>
        </w:rPr>
        <w:t xml:space="preserve"> của các</w:t>
      </w:r>
      <w:r w:rsidR="00967A77" w:rsidRPr="001C5189">
        <w:rPr>
          <w:sz w:val="28"/>
          <w:szCs w:val="28"/>
          <w:lang w:val="en-US"/>
        </w:rPr>
        <w:t xml:space="preserve"> </w:t>
      </w:r>
      <w:proofErr w:type="spellStart"/>
      <w:r w:rsidR="00967A77" w:rsidRPr="001C5189">
        <w:rPr>
          <w:sz w:val="28"/>
          <w:szCs w:val="28"/>
          <w:lang w:val="en-US"/>
        </w:rPr>
        <w:t>giảng</w:t>
      </w:r>
      <w:proofErr w:type="spellEnd"/>
      <w:r w:rsidR="00967A77" w:rsidRPr="001C5189">
        <w:rPr>
          <w:sz w:val="28"/>
          <w:szCs w:val="28"/>
          <w:lang w:val="en-US"/>
        </w:rPr>
        <w:t xml:space="preserve"> </w:t>
      </w:r>
      <w:proofErr w:type="spellStart"/>
      <w:r w:rsidR="00967A77" w:rsidRPr="001C5189">
        <w:rPr>
          <w:sz w:val="28"/>
          <w:szCs w:val="28"/>
          <w:lang w:val="en-US"/>
        </w:rPr>
        <w:t>viên</w:t>
      </w:r>
      <w:proofErr w:type="spellEnd"/>
      <w:r w:rsidRPr="001C5189">
        <w:rPr>
          <w:sz w:val="28"/>
          <w:szCs w:val="28"/>
          <w:lang w:val="vi-VN"/>
        </w:rPr>
        <w:t xml:space="preserve"> giáo lý</w:t>
      </w:r>
      <w:r w:rsidR="00967A77" w:rsidRPr="001C5189">
        <w:rPr>
          <w:sz w:val="28"/>
          <w:szCs w:val="28"/>
          <w:lang w:val="en-US"/>
        </w:rPr>
        <w:t xml:space="preserve"> </w:t>
      </w:r>
      <w:proofErr w:type="spellStart"/>
      <w:r w:rsidR="00967A77" w:rsidRPr="001C5189">
        <w:rPr>
          <w:sz w:val="28"/>
          <w:szCs w:val="28"/>
          <w:lang w:val="en-US"/>
        </w:rPr>
        <w:t>lại</w:t>
      </w:r>
      <w:proofErr w:type="spellEnd"/>
      <w:r w:rsidR="00967A77" w:rsidRPr="001C5189">
        <w:rPr>
          <w:sz w:val="28"/>
          <w:szCs w:val="28"/>
          <w:lang w:val="en-US"/>
        </w:rPr>
        <w:t xml:space="preserve"> </w:t>
      </w:r>
      <w:proofErr w:type="spellStart"/>
      <w:r w:rsidR="00967A77" w:rsidRPr="001C5189">
        <w:rPr>
          <w:sz w:val="28"/>
          <w:szCs w:val="28"/>
          <w:lang w:val="en-US"/>
        </w:rPr>
        <w:t>càng</w:t>
      </w:r>
      <w:proofErr w:type="spellEnd"/>
      <w:r w:rsidR="00967A77" w:rsidRPr="001C5189">
        <w:rPr>
          <w:sz w:val="28"/>
          <w:szCs w:val="28"/>
          <w:lang w:val="en-US"/>
        </w:rPr>
        <w:t xml:space="preserve"> </w:t>
      </w:r>
      <w:proofErr w:type="spellStart"/>
      <w:r w:rsidR="00967A77" w:rsidRPr="001C5189">
        <w:rPr>
          <w:sz w:val="28"/>
          <w:szCs w:val="28"/>
          <w:lang w:val="en-US"/>
        </w:rPr>
        <w:t>trở</w:t>
      </w:r>
      <w:proofErr w:type="spellEnd"/>
      <w:r w:rsidR="00967A77" w:rsidRPr="001C5189">
        <w:rPr>
          <w:sz w:val="28"/>
          <w:szCs w:val="28"/>
          <w:lang w:val="en-US"/>
        </w:rPr>
        <w:t xml:space="preserve"> </w:t>
      </w:r>
      <w:proofErr w:type="spellStart"/>
      <w:r w:rsidR="00967A77" w:rsidRPr="001C5189">
        <w:rPr>
          <w:sz w:val="28"/>
          <w:szCs w:val="28"/>
          <w:lang w:val="en-US"/>
        </w:rPr>
        <w:t>nên</w:t>
      </w:r>
      <w:proofErr w:type="spellEnd"/>
      <w:r w:rsidRPr="001C5189">
        <w:rPr>
          <w:sz w:val="28"/>
          <w:szCs w:val="28"/>
          <w:lang w:val="vi-VN"/>
        </w:rPr>
        <w:t xml:space="preserve"> quan trọng</w:t>
      </w:r>
      <w:r w:rsidR="00967A77" w:rsidRPr="001C5189">
        <w:rPr>
          <w:sz w:val="28"/>
          <w:szCs w:val="28"/>
          <w:lang w:val="en-US"/>
        </w:rPr>
        <w:t xml:space="preserve"> </w:t>
      </w:r>
      <w:proofErr w:type="spellStart"/>
      <w:r w:rsidR="00967A77" w:rsidRPr="001C5189">
        <w:rPr>
          <w:sz w:val="28"/>
          <w:szCs w:val="28"/>
          <w:lang w:val="en-US"/>
        </w:rPr>
        <w:t>hơn</w:t>
      </w:r>
      <w:proofErr w:type="spellEnd"/>
      <w:r w:rsidRPr="001C5189">
        <w:rPr>
          <w:sz w:val="28"/>
          <w:szCs w:val="28"/>
          <w:lang w:val="vi-VN"/>
        </w:rPr>
        <w:t xml:space="preserve">” </w:t>
      </w:r>
      <w:r w:rsidR="00666A0F" w:rsidRPr="001C5189">
        <w:rPr>
          <w:sz w:val="28"/>
          <w:szCs w:val="28"/>
          <w:lang w:val="vi-VN" w:eastAsia="vi-VN"/>
        </w:rPr>
        <w:t xml:space="preserve">(x. </w:t>
      </w:r>
      <w:r w:rsidRPr="001C5189">
        <w:rPr>
          <w:sz w:val="28"/>
          <w:szCs w:val="28"/>
          <w:lang w:val="vi-VN" w:eastAsia="vi-VN"/>
        </w:rPr>
        <w:t xml:space="preserve">VATICANÔ II, </w:t>
      </w:r>
      <w:r w:rsidRPr="001C5189">
        <w:rPr>
          <w:i/>
          <w:iCs/>
          <w:sz w:val="28"/>
          <w:szCs w:val="28"/>
          <w:lang w:val="vi-VN" w:eastAsia="vi-VN"/>
        </w:rPr>
        <w:t xml:space="preserve">Sắc lệnh về </w:t>
      </w:r>
      <w:proofErr w:type="spellStart"/>
      <w:r w:rsidR="00CA639A" w:rsidRPr="001C5189">
        <w:rPr>
          <w:i/>
          <w:iCs/>
          <w:sz w:val="28"/>
          <w:szCs w:val="28"/>
          <w:lang w:val="en-US" w:eastAsia="vi-VN"/>
        </w:rPr>
        <w:t>hoạt</w:t>
      </w:r>
      <w:proofErr w:type="spellEnd"/>
      <w:r w:rsidR="00CA639A" w:rsidRPr="001C5189">
        <w:rPr>
          <w:i/>
          <w:iCs/>
          <w:sz w:val="28"/>
          <w:szCs w:val="28"/>
          <w:lang w:val="en-US" w:eastAsia="vi-VN"/>
        </w:rPr>
        <w:t xml:space="preserve"> </w:t>
      </w:r>
      <w:proofErr w:type="spellStart"/>
      <w:r w:rsidR="00CA639A" w:rsidRPr="001C5189">
        <w:rPr>
          <w:i/>
          <w:iCs/>
          <w:sz w:val="28"/>
          <w:szCs w:val="28"/>
          <w:lang w:val="en-US" w:eastAsia="vi-VN"/>
        </w:rPr>
        <w:t>động</w:t>
      </w:r>
      <w:proofErr w:type="spellEnd"/>
      <w:r w:rsidR="00CA639A" w:rsidRPr="001C5189">
        <w:rPr>
          <w:i/>
          <w:iCs/>
          <w:sz w:val="28"/>
          <w:szCs w:val="28"/>
          <w:lang w:val="en-US" w:eastAsia="vi-VN"/>
        </w:rPr>
        <w:t xml:space="preserve"> t</w:t>
      </w:r>
      <w:r w:rsidRPr="001C5189">
        <w:rPr>
          <w:i/>
          <w:iCs/>
          <w:sz w:val="28"/>
          <w:szCs w:val="28"/>
          <w:lang w:val="vi-VN" w:eastAsia="vi-VN"/>
        </w:rPr>
        <w:t xml:space="preserve">ruyền </w:t>
      </w:r>
      <w:r w:rsidR="00CA639A" w:rsidRPr="001C5189">
        <w:rPr>
          <w:i/>
          <w:iCs/>
          <w:sz w:val="28"/>
          <w:szCs w:val="28"/>
          <w:lang w:val="en-US" w:eastAsia="vi-VN"/>
        </w:rPr>
        <w:t>g</w:t>
      </w:r>
      <w:r w:rsidRPr="001C5189">
        <w:rPr>
          <w:i/>
          <w:iCs/>
          <w:sz w:val="28"/>
          <w:szCs w:val="28"/>
          <w:lang w:val="vi-VN" w:eastAsia="vi-VN"/>
        </w:rPr>
        <w:t>iáo</w:t>
      </w:r>
      <w:r w:rsidR="00CA639A" w:rsidRPr="001C5189">
        <w:rPr>
          <w:i/>
          <w:iCs/>
          <w:sz w:val="28"/>
          <w:szCs w:val="28"/>
          <w:lang w:val="en-US" w:eastAsia="vi-VN"/>
        </w:rPr>
        <w:t xml:space="preserve"> </w:t>
      </w:r>
      <w:proofErr w:type="spellStart"/>
      <w:r w:rsidR="00CA639A" w:rsidRPr="001C5189">
        <w:rPr>
          <w:i/>
          <w:iCs/>
          <w:sz w:val="28"/>
          <w:szCs w:val="28"/>
          <w:lang w:val="en-US" w:eastAsia="vi-VN"/>
        </w:rPr>
        <w:t>của</w:t>
      </w:r>
      <w:proofErr w:type="spellEnd"/>
      <w:r w:rsidR="00CA639A" w:rsidRPr="001C5189">
        <w:rPr>
          <w:i/>
          <w:iCs/>
          <w:sz w:val="28"/>
          <w:szCs w:val="28"/>
          <w:lang w:val="en-US" w:eastAsia="vi-VN"/>
        </w:rPr>
        <w:t xml:space="preserve"> </w:t>
      </w:r>
      <w:proofErr w:type="spellStart"/>
      <w:r w:rsidR="0043547D" w:rsidRPr="001C5189">
        <w:rPr>
          <w:i/>
          <w:iCs/>
          <w:sz w:val="28"/>
          <w:szCs w:val="28"/>
          <w:lang w:val="en-US" w:eastAsia="vi-VN"/>
        </w:rPr>
        <w:t>Giáo</w:t>
      </w:r>
      <w:proofErr w:type="spellEnd"/>
      <w:r w:rsidR="0043547D" w:rsidRPr="001C5189">
        <w:rPr>
          <w:i/>
          <w:iCs/>
          <w:sz w:val="28"/>
          <w:szCs w:val="28"/>
          <w:lang w:val="en-US" w:eastAsia="vi-VN"/>
        </w:rPr>
        <w:t xml:space="preserve"> </w:t>
      </w:r>
      <w:proofErr w:type="spellStart"/>
      <w:r w:rsidR="0043547D" w:rsidRPr="001C5189">
        <w:rPr>
          <w:i/>
          <w:iCs/>
          <w:sz w:val="28"/>
          <w:szCs w:val="28"/>
          <w:lang w:val="en-US" w:eastAsia="vi-VN"/>
        </w:rPr>
        <w:t>hội</w:t>
      </w:r>
      <w:proofErr w:type="spellEnd"/>
      <w:r w:rsidRPr="001C5189">
        <w:rPr>
          <w:sz w:val="28"/>
          <w:szCs w:val="28"/>
          <w:lang w:val="vi-VN" w:eastAsia="vi-VN"/>
        </w:rPr>
        <w:t xml:space="preserve"> </w:t>
      </w:r>
      <w:r w:rsidR="00666A0F" w:rsidRPr="001C5189">
        <w:rPr>
          <w:sz w:val="28"/>
          <w:szCs w:val="28"/>
          <w:lang w:val="en-US" w:eastAsia="vi-VN"/>
        </w:rPr>
        <w:t>[</w:t>
      </w:r>
      <w:r w:rsidRPr="001C5189">
        <w:rPr>
          <w:iCs/>
          <w:sz w:val="28"/>
          <w:szCs w:val="28"/>
          <w:lang w:val="vi-VN" w:eastAsia="vi-VN"/>
        </w:rPr>
        <w:t>Ad Gentes</w:t>
      </w:r>
      <w:r w:rsidR="00666A0F" w:rsidRPr="001C5189">
        <w:rPr>
          <w:iCs/>
          <w:sz w:val="28"/>
          <w:szCs w:val="28"/>
          <w:lang w:val="en-US" w:eastAsia="vi-VN"/>
        </w:rPr>
        <w:t>]</w:t>
      </w:r>
      <w:r w:rsidRPr="001C5189">
        <w:rPr>
          <w:sz w:val="28"/>
          <w:szCs w:val="28"/>
          <w:lang w:val="vi-VN" w:eastAsia="vi-VN"/>
        </w:rPr>
        <w:t>, 17).</w:t>
      </w:r>
    </w:p>
    <w:p w14:paraId="29B40C07" w14:textId="4763B01A" w:rsidR="0043547D"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sz w:val="28"/>
          <w:szCs w:val="28"/>
          <w:lang w:val="en-US" w:eastAsia="vi-VN"/>
        </w:rPr>
      </w:pPr>
      <w:r w:rsidRPr="001C5189">
        <w:rPr>
          <w:sz w:val="28"/>
          <w:szCs w:val="28"/>
          <w:lang w:val="vi-VN" w:eastAsia="vi-VN"/>
        </w:rPr>
        <w:t>Cùng với giáo huấn quan trọng của Công Đồng, cần nói đến mối quan tâm thường xuyên của các</w:t>
      </w:r>
      <w:r w:rsidR="0051697E">
        <w:rPr>
          <w:sz w:val="28"/>
          <w:szCs w:val="28"/>
          <w:lang w:val="en-US" w:eastAsia="vi-VN"/>
        </w:rPr>
        <w:t xml:space="preserve"> </w:t>
      </w:r>
      <w:proofErr w:type="spellStart"/>
      <w:r w:rsidR="0051697E">
        <w:rPr>
          <w:sz w:val="28"/>
          <w:szCs w:val="28"/>
          <w:lang w:val="en-US" w:eastAsia="vi-VN"/>
        </w:rPr>
        <w:t>Đức</w:t>
      </w:r>
      <w:proofErr w:type="spellEnd"/>
      <w:r w:rsidRPr="001C5189">
        <w:rPr>
          <w:sz w:val="28"/>
          <w:szCs w:val="28"/>
          <w:lang w:val="vi-VN" w:eastAsia="vi-VN"/>
        </w:rPr>
        <w:t xml:space="preserve"> Giáo hoàng, Thượng Hội đồng Giám mục, các Hội </w:t>
      </w:r>
      <w:proofErr w:type="spellStart"/>
      <w:r w:rsidR="004F6559" w:rsidRPr="001C5189">
        <w:rPr>
          <w:sz w:val="28"/>
          <w:szCs w:val="28"/>
          <w:lang w:val="en-US" w:eastAsia="vi-VN"/>
        </w:rPr>
        <w:t>đồng</w:t>
      </w:r>
      <w:proofErr w:type="spellEnd"/>
      <w:r w:rsidRPr="001C5189">
        <w:rPr>
          <w:sz w:val="28"/>
          <w:szCs w:val="28"/>
          <w:lang w:val="vi-VN" w:eastAsia="vi-VN"/>
        </w:rPr>
        <w:t xml:space="preserve"> Giám mục và cá nhân các Giám mục là những người đã góp phần canh tân đáng kể cho việc dạ</w:t>
      </w:r>
      <w:r w:rsidR="00AB0F61" w:rsidRPr="001C5189">
        <w:rPr>
          <w:sz w:val="28"/>
          <w:szCs w:val="28"/>
          <w:lang w:val="vi-VN" w:eastAsia="vi-VN"/>
        </w:rPr>
        <w:t>y giáo lý</w:t>
      </w:r>
      <w:r w:rsidR="004F6559" w:rsidRPr="001C5189">
        <w:rPr>
          <w:sz w:val="28"/>
          <w:szCs w:val="28"/>
          <w:lang w:val="en-US" w:eastAsia="vi-VN"/>
        </w:rPr>
        <w:t xml:space="preserve"> </w:t>
      </w:r>
      <w:r w:rsidR="004F6559" w:rsidRPr="001C5189">
        <w:rPr>
          <w:sz w:val="28"/>
          <w:szCs w:val="28"/>
          <w:lang w:val="vi-VN" w:eastAsia="vi-VN"/>
        </w:rPr>
        <w:t>trong những thập niên gần đây</w:t>
      </w:r>
      <w:r w:rsidR="00AB0F61" w:rsidRPr="001C5189">
        <w:rPr>
          <w:sz w:val="28"/>
          <w:szCs w:val="28"/>
          <w:lang w:val="vi-VN" w:eastAsia="vi-VN"/>
        </w:rPr>
        <w:t xml:space="preserve">. </w:t>
      </w:r>
      <w:r w:rsidR="00AB0F61" w:rsidRPr="001C5189">
        <w:rPr>
          <w:i/>
          <w:iCs/>
          <w:sz w:val="28"/>
          <w:szCs w:val="28"/>
          <w:lang w:val="vi-VN" w:eastAsia="vi-VN"/>
        </w:rPr>
        <w:t>Sách Giáo L</w:t>
      </w:r>
      <w:r w:rsidRPr="001C5189">
        <w:rPr>
          <w:i/>
          <w:iCs/>
          <w:sz w:val="28"/>
          <w:szCs w:val="28"/>
          <w:lang w:val="vi-VN" w:eastAsia="vi-VN"/>
        </w:rPr>
        <w:t xml:space="preserve">ý </w:t>
      </w:r>
      <w:proofErr w:type="spellStart"/>
      <w:r w:rsidR="00666A0F" w:rsidRPr="001C5189">
        <w:rPr>
          <w:i/>
          <w:iCs/>
          <w:sz w:val="28"/>
          <w:szCs w:val="28"/>
          <w:lang w:val="en-US" w:eastAsia="vi-VN"/>
        </w:rPr>
        <w:t>của</w:t>
      </w:r>
      <w:proofErr w:type="spellEnd"/>
      <w:r w:rsidR="00666A0F" w:rsidRPr="001C5189">
        <w:rPr>
          <w:i/>
          <w:iCs/>
          <w:sz w:val="28"/>
          <w:szCs w:val="28"/>
          <w:lang w:val="en-US" w:eastAsia="vi-VN"/>
        </w:rPr>
        <w:t xml:space="preserve"> </w:t>
      </w:r>
      <w:r w:rsidRPr="001C5189">
        <w:rPr>
          <w:i/>
          <w:iCs/>
          <w:sz w:val="28"/>
          <w:szCs w:val="28"/>
          <w:lang w:val="vi-VN" w:eastAsia="vi-VN"/>
        </w:rPr>
        <w:t>Hội Thánh Công Giáo</w:t>
      </w:r>
      <w:r w:rsidRPr="001C5189">
        <w:rPr>
          <w:sz w:val="28"/>
          <w:szCs w:val="28"/>
          <w:lang w:val="vi-VN" w:eastAsia="vi-VN"/>
        </w:rPr>
        <w:t xml:space="preserve">, </w:t>
      </w:r>
      <w:r w:rsidRPr="001C5189">
        <w:rPr>
          <w:i/>
          <w:iCs/>
          <w:sz w:val="28"/>
          <w:szCs w:val="28"/>
          <w:lang w:val="vi-VN" w:eastAsia="vi-VN"/>
        </w:rPr>
        <w:t>Tông huấn Dạy giáo lý</w:t>
      </w:r>
      <w:r w:rsidRPr="001C5189">
        <w:rPr>
          <w:sz w:val="28"/>
          <w:szCs w:val="28"/>
          <w:lang w:val="vi-VN" w:eastAsia="vi-VN"/>
        </w:rPr>
        <w:t xml:space="preserve"> (Catechesi Tradendae), </w:t>
      </w:r>
      <w:r w:rsidRPr="001C5189">
        <w:rPr>
          <w:i/>
          <w:iCs/>
          <w:sz w:val="28"/>
          <w:szCs w:val="28"/>
          <w:lang w:val="vi-VN" w:eastAsia="vi-VN"/>
        </w:rPr>
        <w:t>Hướng dẫn Giáo lý Tổng quát</w:t>
      </w:r>
      <w:r w:rsidRPr="001C5189">
        <w:rPr>
          <w:sz w:val="28"/>
          <w:szCs w:val="28"/>
          <w:lang w:val="vi-VN" w:eastAsia="vi-VN"/>
        </w:rPr>
        <w:t xml:space="preserve">, </w:t>
      </w:r>
      <w:r w:rsidRPr="001C5189">
        <w:rPr>
          <w:i/>
          <w:iCs/>
          <w:sz w:val="28"/>
          <w:szCs w:val="28"/>
          <w:lang w:val="vi-VN" w:eastAsia="vi-VN"/>
        </w:rPr>
        <w:t>Hướng dẫn Tổng quát việc Dạy giáo lý</w:t>
      </w:r>
      <w:r w:rsidRPr="001C5189">
        <w:rPr>
          <w:sz w:val="28"/>
          <w:szCs w:val="28"/>
          <w:lang w:val="vi-VN" w:eastAsia="vi-VN"/>
        </w:rPr>
        <w:t xml:space="preserve">, và </w:t>
      </w:r>
      <w:r w:rsidRPr="001C5189">
        <w:rPr>
          <w:i/>
          <w:iCs/>
          <w:sz w:val="28"/>
          <w:szCs w:val="28"/>
          <w:lang w:val="vi-VN" w:eastAsia="vi-VN"/>
        </w:rPr>
        <w:t>Chỉ nam Huấn giáo</w:t>
      </w:r>
      <w:r w:rsidR="00625AF6" w:rsidRPr="001C5189">
        <w:rPr>
          <w:sz w:val="28"/>
          <w:szCs w:val="28"/>
          <w:lang w:val="en-US" w:eastAsia="vi-VN"/>
        </w:rPr>
        <w:t xml:space="preserve"> </w:t>
      </w:r>
      <w:proofErr w:type="spellStart"/>
      <w:r w:rsidR="0051697E">
        <w:rPr>
          <w:sz w:val="28"/>
          <w:szCs w:val="28"/>
          <w:lang w:val="en-US" w:eastAsia="vi-VN"/>
        </w:rPr>
        <w:t>mới</w:t>
      </w:r>
      <w:proofErr w:type="spellEnd"/>
      <w:r w:rsidR="00625AF6" w:rsidRPr="001C5189">
        <w:rPr>
          <w:sz w:val="28"/>
          <w:szCs w:val="28"/>
          <w:lang w:val="en-US" w:eastAsia="vi-VN"/>
        </w:rPr>
        <w:t xml:space="preserve"> đ</w:t>
      </w:r>
      <w:proofErr w:type="spellStart"/>
      <w:r w:rsidR="00625AF6" w:rsidRPr="001C5189">
        <w:rPr>
          <w:sz w:val="28"/>
          <w:szCs w:val="28"/>
          <w:lang w:val="en-US" w:eastAsia="vi-VN"/>
        </w:rPr>
        <w:t>ây</w:t>
      </w:r>
      <w:proofErr w:type="spellEnd"/>
      <w:r w:rsidRPr="001C5189">
        <w:rPr>
          <w:sz w:val="28"/>
          <w:szCs w:val="28"/>
          <w:lang w:val="vi-VN" w:eastAsia="vi-VN"/>
        </w:rPr>
        <w:t>, cũng như nh</w:t>
      </w:r>
      <w:proofErr w:type="spellStart"/>
      <w:r w:rsidR="00625AF6" w:rsidRPr="001C5189">
        <w:rPr>
          <w:sz w:val="28"/>
          <w:szCs w:val="28"/>
          <w:lang w:val="en-US" w:eastAsia="vi-VN"/>
        </w:rPr>
        <w:t>ững</w:t>
      </w:r>
      <w:proofErr w:type="spellEnd"/>
      <w:r w:rsidRPr="001C5189">
        <w:rPr>
          <w:sz w:val="28"/>
          <w:szCs w:val="28"/>
          <w:lang w:val="vi-VN" w:eastAsia="vi-VN"/>
        </w:rPr>
        <w:t xml:space="preserve"> sách giáo lý</w:t>
      </w:r>
      <w:r w:rsidR="00625AF6" w:rsidRPr="001C5189">
        <w:rPr>
          <w:sz w:val="28"/>
          <w:szCs w:val="28"/>
          <w:lang w:val="en-US" w:eastAsia="vi-VN"/>
        </w:rPr>
        <w:t xml:space="preserve"> </w:t>
      </w:r>
      <w:proofErr w:type="spellStart"/>
      <w:r w:rsidR="007D61B0" w:rsidRPr="001C5189">
        <w:rPr>
          <w:sz w:val="28"/>
          <w:szCs w:val="28"/>
          <w:lang w:val="en-US" w:eastAsia="vi-VN"/>
        </w:rPr>
        <w:t>cấp</w:t>
      </w:r>
      <w:proofErr w:type="spellEnd"/>
      <w:r w:rsidR="007D61B0" w:rsidRPr="001C5189">
        <w:rPr>
          <w:sz w:val="28"/>
          <w:szCs w:val="28"/>
          <w:lang w:val="en-US" w:eastAsia="vi-VN"/>
        </w:rPr>
        <w:t xml:space="preserve"> </w:t>
      </w:r>
      <w:r w:rsidRPr="001C5189">
        <w:rPr>
          <w:sz w:val="28"/>
          <w:szCs w:val="28"/>
          <w:lang w:val="vi-VN" w:eastAsia="vi-VN"/>
        </w:rPr>
        <w:t>quốc gia, miền và giáo phận, đã minh định giá trị trung tâm của việc dạy giáo lý vốn dành ưu tiên cho việc giáo dục và huấn luyện thường xuyên các tín hữu.</w:t>
      </w:r>
    </w:p>
    <w:p w14:paraId="525828B9" w14:textId="53121AE6" w:rsidR="0043547D" w:rsidRPr="001C5189" w:rsidRDefault="00ED48BB"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sz w:val="28"/>
          <w:szCs w:val="28"/>
          <w:lang w:val="vi-VN" w:eastAsia="vi-VN"/>
        </w:rPr>
      </w:pPr>
      <w:proofErr w:type="spellStart"/>
      <w:r w:rsidRPr="001C5189">
        <w:rPr>
          <w:sz w:val="28"/>
          <w:szCs w:val="28"/>
          <w:lang w:val="en-US" w:eastAsia="vi-VN"/>
        </w:rPr>
        <w:t>Không</w:t>
      </w:r>
      <w:proofErr w:type="spellEnd"/>
      <w:r w:rsidRPr="001C5189">
        <w:rPr>
          <w:sz w:val="28"/>
          <w:szCs w:val="28"/>
          <w:lang w:val="en-US" w:eastAsia="vi-VN"/>
        </w:rPr>
        <w:t xml:space="preserve"> </w:t>
      </w:r>
      <w:proofErr w:type="spellStart"/>
      <w:r w:rsidR="00054487" w:rsidRPr="001C5189">
        <w:rPr>
          <w:sz w:val="28"/>
          <w:szCs w:val="28"/>
          <w:lang w:val="en-US" w:eastAsia="vi-VN"/>
        </w:rPr>
        <w:t>làm</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suy</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giảm</w:t>
      </w:r>
      <w:proofErr w:type="spellEnd"/>
      <w:r w:rsidR="0030548A" w:rsidRPr="001C5189">
        <w:rPr>
          <w:sz w:val="28"/>
          <w:szCs w:val="28"/>
          <w:lang w:val="vi-VN" w:eastAsia="vi-VN"/>
        </w:rPr>
        <w:t xml:space="preserve"> sứ </w:t>
      </w:r>
      <w:proofErr w:type="spellStart"/>
      <w:r w:rsidRPr="001C5189">
        <w:rPr>
          <w:sz w:val="28"/>
          <w:szCs w:val="28"/>
          <w:lang w:val="en-US" w:eastAsia="vi-VN"/>
        </w:rPr>
        <w:t>mạng</w:t>
      </w:r>
      <w:proofErr w:type="spellEnd"/>
      <w:r w:rsidR="0030548A" w:rsidRPr="001C5189">
        <w:rPr>
          <w:sz w:val="28"/>
          <w:szCs w:val="28"/>
          <w:lang w:val="vi-VN" w:eastAsia="vi-VN"/>
        </w:rPr>
        <w:t xml:space="preserve"> của Giám mục như là giáo lý viên đầu tiên trong Giáo phận của ngài, sứ mạng mà ngài chia sẻ với linh mục đoàn của ngà</w:t>
      </w:r>
      <w:proofErr w:type="spellStart"/>
      <w:r w:rsidR="008E5E37" w:rsidRPr="001C5189">
        <w:rPr>
          <w:sz w:val="28"/>
          <w:szCs w:val="28"/>
          <w:lang w:val="en-US" w:eastAsia="vi-VN"/>
        </w:rPr>
        <w:t>i</w:t>
      </w:r>
      <w:proofErr w:type="spellEnd"/>
      <w:r w:rsidR="0030548A" w:rsidRPr="001C5189">
        <w:rPr>
          <w:sz w:val="28"/>
          <w:szCs w:val="28"/>
          <w:lang w:val="vi-VN" w:eastAsia="vi-VN"/>
        </w:rPr>
        <w:t xml:space="preserve">, </w:t>
      </w:r>
      <w:proofErr w:type="spellStart"/>
      <w:r w:rsidRPr="001C5189">
        <w:rPr>
          <w:sz w:val="28"/>
          <w:szCs w:val="28"/>
          <w:lang w:val="en-US" w:eastAsia="vi-VN"/>
        </w:rPr>
        <w:t>cũng</w:t>
      </w:r>
      <w:proofErr w:type="spellEnd"/>
      <w:r w:rsidRPr="001C5189">
        <w:rPr>
          <w:sz w:val="28"/>
          <w:szCs w:val="28"/>
          <w:lang w:val="en-US" w:eastAsia="vi-VN"/>
        </w:rPr>
        <w:t xml:space="preserve"> </w:t>
      </w:r>
      <w:proofErr w:type="spellStart"/>
      <w:r w:rsidRPr="001C5189">
        <w:rPr>
          <w:sz w:val="28"/>
          <w:szCs w:val="28"/>
          <w:lang w:val="en-US" w:eastAsia="vi-VN"/>
        </w:rPr>
        <w:t>không</w:t>
      </w:r>
      <w:proofErr w:type="spellEnd"/>
      <w:r w:rsidRPr="001C5189">
        <w:rPr>
          <w:sz w:val="28"/>
          <w:szCs w:val="28"/>
          <w:lang w:val="en-US" w:eastAsia="vi-VN"/>
        </w:rPr>
        <w:t xml:space="preserve"> </w:t>
      </w:r>
      <w:proofErr w:type="spellStart"/>
      <w:r w:rsidR="00054487" w:rsidRPr="001C5189">
        <w:rPr>
          <w:sz w:val="28"/>
          <w:szCs w:val="28"/>
          <w:lang w:val="en-US" w:eastAsia="vi-VN"/>
        </w:rPr>
        <w:t>làm</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suy</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giảm</w:t>
      </w:r>
      <w:proofErr w:type="spellEnd"/>
      <w:r w:rsidR="0030548A" w:rsidRPr="001C5189">
        <w:rPr>
          <w:sz w:val="28"/>
          <w:szCs w:val="28"/>
          <w:lang w:val="vi-VN" w:eastAsia="vi-VN"/>
        </w:rPr>
        <w:t xml:space="preserve"> trách nhiệm riêng của các bậc cha mẹ trong việc </w:t>
      </w:r>
      <w:proofErr w:type="spellStart"/>
      <w:r w:rsidR="00054487" w:rsidRPr="001C5189">
        <w:rPr>
          <w:sz w:val="28"/>
          <w:szCs w:val="28"/>
          <w:lang w:val="en-US" w:eastAsia="vi-VN"/>
        </w:rPr>
        <w:t>giáo</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dục</w:t>
      </w:r>
      <w:proofErr w:type="spellEnd"/>
      <w:r w:rsidR="0030548A" w:rsidRPr="001C5189">
        <w:rPr>
          <w:sz w:val="28"/>
          <w:szCs w:val="28"/>
          <w:lang w:val="vi-VN" w:eastAsia="vi-VN"/>
        </w:rPr>
        <w:t xml:space="preserve"> </w:t>
      </w:r>
      <w:proofErr w:type="spellStart"/>
      <w:r w:rsidR="00054487" w:rsidRPr="001C5189">
        <w:rPr>
          <w:sz w:val="28"/>
          <w:szCs w:val="28"/>
          <w:lang w:val="en-US" w:eastAsia="vi-VN"/>
        </w:rPr>
        <w:t>Kitô</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giáo</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cho</w:t>
      </w:r>
      <w:proofErr w:type="spellEnd"/>
      <w:r w:rsidR="00054487" w:rsidRPr="001C5189">
        <w:rPr>
          <w:sz w:val="28"/>
          <w:szCs w:val="28"/>
          <w:lang w:val="en-US" w:eastAsia="vi-VN"/>
        </w:rPr>
        <w:t xml:space="preserve"> </w:t>
      </w:r>
      <w:r w:rsidR="0030548A" w:rsidRPr="001C5189">
        <w:rPr>
          <w:sz w:val="28"/>
          <w:szCs w:val="28"/>
          <w:lang w:val="vi-VN" w:eastAsia="vi-VN"/>
        </w:rPr>
        <w:t xml:space="preserve">con cái của </w:t>
      </w:r>
      <w:r w:rsidR="0030548A" w:rsidRPr="0051697E">
        <w:rPr>
          <w:sz w:val="28"/>
          <w:szCs w:val="28"/>
          <w:lang w:val="vi-VN" w:eastAsia="vi-VN"/>
        </w:rPr>
        <w:t xml:space="preserve">họ (x. </w:t>
      </w:r>
      <w:r w:rsidR="0054778A" w:rsidRPr="0051697E">
        <w:rPr>
          <w:i/>
          <w:iCs/>
          <w:sz w:val="28"/>
          <w:szCs w:val="28"/>
          <w:lang w:val="en-US" w:eastAsia="vi-VN"/>
        </w:rPr>
        <w:t>CIC</w:t>
      </w:r>
      <w:r w:rsidR="0030548A" w:rsidRPr="0051697E">
        <w:rPr>
          <w:sz w:val="28"/>
          <w:szCs w:val="28"/>
          <w:lang w:val="vi-VN" w:eastAsia="vi-VN"/>
        </w:rPr>
        <w:t xml:space="preserve"> 774 khoản 2; </w:t>
      </w:r>
      <w:r w:rsidR="0054778A" w:rsidRPr="0051697E">
        <w:rPr>
          <w:i/>
          <w:iCs/>
          <w:sz w:val="28"/>
          <w:szCs w:val="28"/>
          <w:lang w:val="en-US" w:eastAsia="vi-VN"/>
        </w:rPr>
        <w:t>CCEO</w:t>
      </w:r>
      <w:r w:rsidR="0030548A" w:rsidRPr="0051697E">
        <w:rPr>
          <w:sz w:val="28"/>
          <w:szCs w:val="28"/>
          <w:lang w:val="vi-VN" w:eastAsia="vi-VN"/>
        </w:rPr>
        <w:t xml:space="preserve"> 618), nhưng </w:t>
      </w:r>
      <w:r w:rsidR="0030548A" w:rsidRPr="001C5189">
        <w:rPr>
          <w:sz w:val="28"/>
          <w:szCs w:val="28"/>
          <w:lang w:val="vi-VN" w:eastAsia="vi-VN"/>
        </w:rPr>
        <w:t xml:space="preserve">cần </w:t>
      </w:r>
      <w:proofErr w:type="spellStart"/>
      <w:r w:rsidR="00054487" w:rsidRPr="001C5189">
        <w:rPr>
          <w:sz w:val="28"/>
          <w:szCs w:val="28"/>
          <w:lang w:val="en-US" w:eastAsia="vi-VN"/>
        </w:rPr>
        <w:t>công</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nhận</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vai</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trò</w:t>
      </w:r>
      <w:proofErr w:type="spellEnd"/>
      <w:r w:rsidR="00054487" w:rsidRPr="001C5189">
        <w:rPr>
          <w:sz w:val="28"/>
          <w:szCs w:val="28"/>
          <w:lang w:val="en-US" w:eastAsia="vi-VN"/>
        </w:rPr>
        <w:t xml:space="preserve"> </w:t>
      </w:r>
      <w:proofErr w:type="spellStart"/>
      <w:r w:rsidR="00054487" w:rsidRPr="001C5189">
        <w:rPr>
          <w:sz w:val="28"/>
          <w:szCs w:val="28"/>
          <w:lang w:val="en-US" w:eastAsia="vi-VN"/>
        </w:rPr>
        <w:t>của</w:t>
      </w:r>
      <w:proofErr w:type="spellEnd"/>
      <w:r w:rsidR="00054487" w:rsidRPr="001C5189">
        <w:rPr>
          <w:sz w:val="28"/>
          <w:szCs w:val="28"/>
          <w:lang w:val="en-US" w:eastAsia="vi-VN"/>
        </w:rPr>
        <w:t xml:space="preserve"> </w:t>
      </w:r>
      <w:r w:rsidR="0030548A" w:rsidRPr="001C5189">
        <w:rPr>
          <w:sz w:val="28"/>
          <w:szCs w:val="28"/>
          <w:lang w:val="vi-VN" w:eastAsia="vi-VN"/>
        </w:rPr>
        <w:t>những giáo dân, nam cũng như nữ,</w:t>
      </w:r>
      <w:r w:rsidR="00AB0F61" w:rsidRPr="001C5189">
        <w:rPr>
          <w:sz w:val="28"/>
          <w:szCs w:val="28"/>
          <w:lang w:val="vi-VN" w:eastAsia="vi-VN"/>
        </w:rPr>
        <w:t xml:space="preserve"> </w:t>
      </w:r>
      <w:proofErr w:type="spellStart"/>
      <w:r w:rsidR="007D61B0" w:rsidRPr="001C5189">
        <w:rPr>
          <w:sz w:val="28"/>
          <w:szCs w:val="28"/>
          <w:lang w:val="en-US" w:eastAsia="vi-VN"/>
        </w:rPr>
        <w:t>trong</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tư</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cách</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những</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người</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đã</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được</w:t>
      </w:r>
      <w:proofErr w:type="spellEnd"/>
      <w:r w:rsidR="00F50D2B" w:rsidRPr="001C5189">
        <w:rPr>
          <w:sz w:val="28"/>
          <w:szCs w:val="28"/>
          <w:lang w:val="en-US" w:eastAsia="vi-VN"/>
        </w:rPr>
        <w:t xml:space="preserve"> </w:t>
      </w:r>
      <w:proofErr w:type="spellStart"/>
      <w:r w:rsidR="0051697E">
        <w:rPr>
          <w:sz w:val="28"/>
          <w:szCs w:val="28"/>
          <w:lang w:val="en-US" w:eastAsia="vi-VN"/>
        </w:rPr>
        <w:t>r</w:t>
      </w:r>
      <w:r w:rsidR="00F50D2B" w:rsidRPr="001C5189">
        <w:rPr>
          <w:sz w:val="28"/>
          <w:szCs w:val="28"/>
          <w:lang w:val="en-US" w:eastAsia="vi-VN"/>
        </w:rPr>
        <w:t>ửa</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tội</w:t>
      </w:r>
      <w:proofErr w:type="spellEnd"/>
      <w:r w:rsidR="00F50D2B" w:rsidRPr="001C5189">
        <w:rPr>
          <w:sz w:val="28"/>
          <w:szCs w:val="28"/>
          <w:lang w:val="en-US" w:eastAsia="vi-VN"/>
        </w:rPr>
        <w:t xml:space="preserve">, ý </w:t>
      </w:r>
      <w:proofErr w:type="spellStart"/>
      <w:r w:rsidR="00F50D2B" w:rsidRPr="001C5189">
        <w:rPr>
          <w:sz w:val="28"/>
          <w:szCs w:val="28"/>
          <w:lang w:val="en-US" w:eastAsia="vi-VN"/>
        </w:rPr>
        <w:t>thức</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mình</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được</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mời</w:t>
      </w:r>
      <w:proofErr w:type="spellEnd"/>
      <w:r w:rsidR="00F50D2B" w:rsidRPr="001C5189">
        <w:rPr>
          <w:sz w:val="28"/>
          <w:szCs w:val="28"/>
          <w:lang w:val="en-US" w:eastAsia="vi-VN"/>
        </w:rPr>
        <w:t xml:space="preserve"> </w:t>
      </w:r>
      <w:proofErr w:type="spellStart"/>
      <w:r w:rsidR="00F50D2B" w:rsidRPr="001C5189">
        <w:rPr>
          <w:sz w:val="28"/>
          <w:szCs w:val="28"/>
          <w:lang w:val="en-US" w:eastAsia="vi-VN"/>
        </w:rPr>
        <w:t>gọi</w:t>
      </w:r>
      <w:proofErr w:type="spellEnd"/>
      <w:r w:rsidR="00F50D2B" w:rsidRPr="001C5189">
        <w:rPr>
          <w:sz w:val="28"/>
          <w:szCs w:val="28"/>
          <w:lang w:val="en-US" w:eastAsia="vi-VN"/>
        </w:rPr>
        <w:t xml:space="preserve"> </w:t>
      </w:r>
      <w:r w:rsidR="0030548A" w:rsidRPr="001C5189">
        <w:rPr>
          <w:sz w:val="28"/>
          <w:szCs w:val="28"/>
          <w:lang w:val="vi-VN" w:eastAsia="vi-VN"/>
        </w:rPr>
        <w:t xml:space="preserve">cộng tác vào việc dạy giáo lý (x. </w:t>
      </w:r>
      <w:r w:rsidR="0054778A">
        <w:rPr>
          <w:i/>
          <w:sz w:val="28"/>
          <w:szCs w:val="28"/>
          <w:lang w:val="en-US" w:eastAsia="vi-VN"/>
        </w:rPr>
        <w:t>CIC</w:t>
      </w:r>
      <w:r w:rsidR="0030548A" w:rsidRPr="001C5189">
        <w:rPr>
          <w:sz w:val="28"/>
          <w:szCs w:val="28"/>
          <w:lang w:val="vi-VN" w:eastAsia="vi-VN"/>
        </w:rPr>
        <w:t xml:space="preserve"> 225; </w:t>
      </w:r>
      <w:r w:rsidR="0054778A">
        <w:rPr>
          <w:i/>
          <w:sz w:val="28"/>
          <w:szCs w:val="28"/>
          <w:lang w:val="en-US" w:eastAsia="vi-VN"/>
        </w:rPr>
        <w:t>CCEO</w:t>
      </w:r>
      <w:r w:rsidR="0051697E">
        <w:rPr>
          <w:i/>
          <w:sz w:val="28"/>
          <w:szCs w:val="28"/>
          <w:lang w:val="en-US" w:eastAsia="vi-VN"/>
        </w:rPr>
        <w:t xml:space="preserve"> </w:t>
      </w:r>
      <w:r w:rsidR="0030548A" w:rsidRPr="001C5189">
        <w:rPr>
          <w:sz w:val="28"/>
          <w:szCs w:val="28"/>
          <w:lang w:val="vi-VN" w:eastAsia="vi-VN"/>
        </w:rPr>
        <w:t xml:space="preserve">401 &amp; 406). Sự hiện diện của họ ngày nay </w:t>
      </w:r>
      <w:proofErr w:type="spellStart"/>
      <w:r w:rsidR="00F50D2B" w:rsidRPr="001C5189">
        <w:rPr>
          <w:sz w:val="28"/>
          <w:szCs w:val="28"/>
          <w:lang w:val="en-US" w:eastAsia="vi-VN"/>
        </w:rPr>
        <w:t>còn</w:t>
      </w:r>
      <w:proofErr w:type="spellEnd"/>
      <w:r w:rsidR="00F50D2B" w:rsidRPr="001C5189">
        <w:rPr>
          <w:sz w:val="28"/>
          <w:szCs w:val="28"/>
          <w:lang w:val="en-US" w:eastAsia="vi-VN"/>
        </w:rPr>
        <w:t xml:space="preserve"> </w:t>
      </w:r>
      <w:r w:rsidR="0030548A" w:rsidRPr="001C5189">
        <w:rPr>
          <w:sz w:val="28"/>
          <w:szCs w:val="28"/>
          <w:lang w:val="vi-VN" w:eastAsia="vi-VN"/>
        </w:rPr>
        <w:t xml:space="preserve">khẩn thiết hơn, vì có sự tiến triển trong nhận thức về nhu cầu phúc âm hóa trong thế giới đương thời (x. </w:t>
      </w:r>
      <w:r w:rsidR="0030548A" w:rsidRPr="001C5189">
        <w:rPr>
          <w:i/>
          <w:iCs/>
          <w:sz w:val="28"/>
          <w:szCs w:val="28"/>
          <w:lang w:val="vi-VN" w:eastAsia="vi-VN"/>
        </w:rPr>
        <w:t>Tông huấn Niềm vui của Tin Mừng</w:t>
      </w:r>
      <w:r w:rsidR="00054186" w:rsidRPr="001C5189">
        <w:rPr>
          <w:i/>
          <w:iCs/>
          <w:sz w:val="28"/>
          <w:szCs w:val="28"/>
          <w:lang w:val="en-US" w:eastAsia="vi-VN"/>
        </w:rPr>
        <w:t xml:space="preserve"> </w:t>
      </w:r>
      <w:r w:rsidR="00666A0F" w:rsidRPr="001C5189">
        <w:rPr>
          <w:iCs/>
          <w:sz w:val="28"/>
          <w:szCs w:val="28"/>
          <w:lang w:val="en-US" w:eastAsia="vi-VN"/>
        </w:rPr>
        <w:t>[</w:t>
      </w:r>
      <w:r w:rsidR="0030548A" w:rsidRPr="001C5189">
        <w:rPr>
          <w:iCs/>
          <w:sz w:val="28"/>
          <w:szCs w:val="28"/>
          <w:lang w:val="vi-VN" w:eastAsia="vi-VN"/>
        </w:rPr>
        <w:t>Evangelii Gaudium</w:t>
      </w:r>
      <w:r w:rsidR="00666A0F" w:rsidRPr="001C5189">
        <w:rPr>
          <w:iCs/>
          <w:sz w:val="28"/>
          <w:szCs w:val="28"/>
          <w:lang w:val="en-US" w:eastAsia="vi-VN"/>
        </w:rPr>
        <w:t>]</w:t>
      </w:r>
      <w:r w:rsidR="0030548A" w:rsidRPr="001C5189">
        <w:rPr>
          <w:sz w:val="28"/>
          <w:szCs w:val="28"/>
          <w:lang w:val="vi-VN" w:eastAsia="vi-VN"/>
        </w:rPr>
        <w:t xml:space="preserve">, 163-168), và sự </w:t>
      </w:r>
      <w:r w:rsidR="006D51B9" w:rsidRPr="001C5189">
        <w:rPr>
          <w:sz w:val="28"/>
          <w:szCs w:val="28"/>
          <w:lang w:val="vi-VN" w:eastAsia="vi-VN"/>
        </w:rPr>
        <w:t>trỗ</w:t>
      </w:r>
      <w:r w:rsidR="0030548A" w:rsidRPr="001C5189">
        <w:rPr>
          <w:sz w:val="28"/>
          <w:szCs w:val="28"/>
          <w:lang w:val="vi-VN" w:eastAsia="vi-VN"/>
        </w:rPr>
        <w:t xml:space="preserve">i dậy của </w:t>
      </w:r>
      <w:proofErr w:type="spellStart"/>
      <w:r w:rsidR="00054186" w:rsidRPr="001C5189">
        <w:rPr>
          <w:sz w:val="28"/>
          <w:szCs w:val="28"/>
          <w:lang w:val="en-US" w:eastAsia="vi-VN"/>
        </w:rPr>
        <w:t>nền</w:t>
      </w:r>
      <w:proofErr w:type="spellEnd"/>
      <w:r w:rsidR="00054186" w:rsidRPr="001C5189">
        <w:rPr>
          <w:sz w:val="28"/>
          <w:szCs w:val="28"/>
          <w:lang w:val="en-US" w:eastAsia="vi-VN"/>
        </w:rPr>
        <w:t xml:space="preserve"> </w:t>
      </w:r>
      <w:r w:rsidR="0030548A" w:rsidRPr="001C5189">
        <w:rPr>
          <w:sz w:val="28"/>
          <w:szCs w:val="28"/>
          <w:lang w:val="vi-VN" w:eastAsia="vi-VN"/>
        </w:rPr>
        <w:t xml:space="preserve">văn hóa mang tính toàn cầu hóa (x. </w:t>
      </w:r>
      <w:r w:rsidR="0030548A" w:rsidRPr="001C5189">
        <w:rPr>
          <w:i/>
          <w:iCs/>
          <w:sz w:val="28"/>
          <w:szCs w:val="28"/>
          <w:lang w:val="vi-VN" w:eastAsia="vi-VN"/>
        </w:rPr>
        <w:t xml:space="preserve">Thông điệp về </w:t>
      </w:r>
      <w:r w:rsidR="0030548A" w:rsidRPr="001C5189">
        <w:rPr>
          <w:i/>
          <w:iCs/>
          <w:sz w:val="28"/>
          <w:szCs w:val="28"/>
          <w:lang w:val="vi-VN" w:eastAsia="vi-VN"/>
        </w:rPr>
        <w:lastRenderedPageBreak/>
        <w:t>tình Huynh đệ và t</w:t>
      </w:r>
      <w:r w:rsidR="00666A0F" w:rsidRPr="001C5189">
        <w:rPr>
          <w:i/>
          <w:iCs/>
          <w:sz w:val="28"/>
          <w:szCs w:val="28"/>
          <w:lang w:val="vi-VN" w:eastAsia="vi-VN"/>
        </w:rPr>
        <w:t>ình Bằng hữu xã hội</w:t>
      </w:r>
      <w:r w:rsidR="00666A0F" w:rsidRPr="001C5189">
        <w:rPr>
          <w:i/>
          <w:iCs/>
          <w:sz w:val="28"/>
          <w:szCs w:val="28"/>
          <w:lang w:val="en-US" w:eastAsia="vi-VN"/>
        </w:rPr>
        <w:t xml:space="preserve"> </w:t>
      </w:r>
      <w:r w:rsidR="00666A0F" w:rsidRPr="001C5189">
        <w:rPr>
          <w:iCs/>
          <w:sz w:val="28"/>
          <w:szCs w:val="28"/>
          <w:lang w:val="en-US" w:eastAsia="vi-VN"/>
        </w:rPr>
        <w:t>[</w:t>
      </w:r>
      <w:r w:rsidR="0030548A" w:rsidRPr="001C5189">
        <w:rPr>
          <w:iCs/>
          <w:sz w:val="28"/>
          <w:szCs w:val="28"/>
          <w:lang w:val="vi-VN" w:eastAsia="vi-VN"/>
        </w:rPr>
        <w:t>Fratelli Tutti</w:t>
      </w:r>
      <w:r w:rsidR="00666A0F" w:rsidRPr="001C5189">
        <w:rPr>
          <w:iCs/>
          <w:sz w:val="28"/>
          <w:szCs w:val="28"/>
          <w:lang w:val="en-US" w:eastAsia="vi-VN"/>
        </w:rPr>
        <w:t>]</w:t>
      </w:r>
      <w:r w:rsidR="0030548A" w:rsidRPr="001C5189">
        <w:rPr>
          <w:sz w:val="28"/>
          <w:szCs w:val="28"/>
          <w:lang w:val="vi-VN" w:eastAsia="vi-VN"/>
        </w:rPr>
        <w:t>,</w:t>
      </w:r>
      <w:r w:rsidR="00666A0F" w:rsidRPr="001C5189">
        <w:rPr>
          <w:sz w:val="28"/>
          <w:szCs w:val="28"/>
          <w:lang w:val="vi-VN" w:eastAsia="vi-VN"/>
        </w:rPr>
        <w:t xml:space="preserve"> 100</w:t>
      </w:r>
      <w:r w:rsidR="00666A0F" w:rsidRPr="001C5189">
        <w:rPr>
          <w:sz w:val="28"/>
          <w:szCs w:val="28"/>
          <w:lang w:val="en-US" w:eastAsia="vi-VN"/>
        </w:rPr>
        <w:t xml:space="preserve">. </w:t>
      </w:r>
      <w:r w:rsidR="0030548A" w:rsidRPr="001C5189">
        <w:rPr>
          <w:sz w:val="28"/>
          <w:szCs w:val="28"/>
          <w:lang w:val="vi-VN" w:eastAsia="vi-VN"/>
        </w:rPr>
        <w:t xml:space="preserve">138). </w:t>
      </w:r>
      <w:proofErr w:type="spellStart"/>
      <w:r w:rsidR="00014ED9" w:rsidRPr="001C5189">
        <w:rPr>
          <w:sz w:val="28"/>
          <w:szCs w:val="28"/>
          <w:lang w:val="en-US" w:eastAsia="vi-VN"/>
        </w:rPr>
        <w:t>Điều</w:t>
      </w:r>
      <w:proofErr w:type="spellEnd"/>
      <w:r w:rsidR="00014ED9" w:rsidRPr="001C5189">
        <w:rPr>
          <w:sz w:val="28"/>
          <w:szCs w:val="28"/>
          <w:lang w:val="en-US" w:eastAsia="vi-VN"/>
        </w:rPr>
        <w:t xml:space="preserve"> </w:t>
      </w:r>
      <w:proofErr w:type="spellStart"/>
      <w:r w:rsidR="00014ED9" w:rsidRPr="001C5189">
        <w:rPr>
          <w:sz w:val="28"/>
          <w:szCs w:val="28"/>
          <w:lang w:val="en-US" w:eastAsia="vi-VN"/>
        </w:rPr>
        <w:t>đó</w:t>
      </w:r>
      <w:proofErr w:type="spellEnd"/>
      <w:r w:rsidR="00014ED9" w:rsidRPr="001C5189">
        <w:rPr>
          <w:sz w:val="28"/>
          <w:szCs w:val="28"/>
          <w:lang w:val="en-US" w:eastAsia="vi-VN"/>
        </w:rPr>
        <w:t xml:space="preserve"> </w:t>
      </w:r>
      <w:r w:rsidR="0030548A" w:rsidRPr="001C5189">
        <w:rPr>
          <w:sz w:val="28"/>
          <w:szCs w:val="28"/>
          <w:lang w:val="vi-VN" w:eastAsia="vi-VN"/>
        </w:rPr>
        <w:t>đòi hỏi sự tương tác chân thực với những người trẻ, mà không quên nhu cầu</w:t>
      </w:r>
      <w:r w:rsidR="00014ED9" w:rsidRPr="001C5189">
        <w:rPr>
          <w:sz w:val="28"/>
          <w:szCs w:val="28"/>
          <w:lang w:val="en-US" w:eastAsia="vi-VN"/>
        </w:rPr>
        <w:t xml:space="preserve"> </w:t>
      </w:r>
      <w:proofErr w:type="spellStart"/>
      <w:r w:rsidR="007D61B0" w:rsidRPr="001C5189">
        <w:rPr>
          <w:sz w:val="28"/>
          <w:szCs w:val="28"/>
          <w:lang w:val="en-US" w:eastAsia="vi-VN"/>
        </w:rPr>
        <w:t>phải</w:t>
      </w:r>
      <w:proofErr w:type="spellEnd"/>
      <w:r w:rsidR="00014ED9" w:rsidRPr="001C5189">
        <w:rPr>
          <w:sz w:val="28"/>
          <w:szCs w:val="28"/>
          <w:lang w:val="en-US" w:eastAsia="vi-VN"/>
        </w:rPr>
        <w:t xml:space="preserve"> </w:t>
      </w:r>
      <w:proofErr w:type="spellStart"/>
      <w:r w:rsidR="00014ED9" w:rsidRPr="001C5189">
        <w:rPr>
          <w:sz w:val="28"/>
          <w:szCs w:val="28"/>
          <w:lang w:val="en-US" w:eastAsia="vi-VN"/>
        </w:rPr>
        <w:t>có</w:t>
      </w:r>
      <w:proofErr w:type="spellEnd"/>
      <w:r w:rsidR="0030548A" w:rsidRPr="001C5189">
        <w:rPr>
          <w:sz w:val="28"/>
          <w:szCs w:val="28"/>
          <w:lang w:val="vi-VN" w:eastAsia="vi-VN"/>
        </w:rPr>
        <w:t xml:space="preserve"> những phương pháp luận sáng tạo và những</w:t>
      </w:r>
      <w:r w:rsidR="00014ED9" w:rsidRPr="001C5189">
        <w:rPr>
          <w:sz w:val="28"/>
          <w:szCs w:val="28"/>
          <w:lang w:val="en-US" w:eastAsia="vi-VN"/>
        </w:rPr>
        <w:t xml:space="preserve"> </w:t>
      </w:r>
      <w:proofErr w:type="spellStart"/>
      <w:r w:rsidR="00014ED9" w:rsidRPr="001C5189">
        <w:rPr>
          <w:sz w:val="28"/>
          <w:szCs w:val="28"/>
          <w:lang w:val="en-US" w:eastAsia="vi-VN"/>
        </w:rPr>
        <w:t>cách</w:t>
      </w:r>
      <w:proofErr w:type="spellEnd"/>
      <w:r w:rsidR="00014ED9" w:rsidRPr="001C5189">
        <w:rPr>
          <w:sz w:val="28"/>
          <w:szCs w:val="28"/>
          <w:lang w:val="en-US" w:eastAsia="vi-VN"/>
        </w:rPr>
        <w:t xml:space="preserve"> </w:t>
      </w:r>
      <w:proofErr w:type="spellStart"/>
      <w:r w:rsidR="00014ED9" w:rsidRPr="001C5189">
        <w:rPr>
          <w:sz w:val="28"/>
          <w:szCs w:val="28"/>
          <w:lang w:val="en-US" w:eastAsia="vi-VN"/>
        </w:rPr>
        <w:t>thế</w:t>
      </w:r>
      <w:proofErr w:type="spellEnd"/>
      <w:r w:rsidR="00014ED9" w:rsidRPr="001C5189">
        <w:rPr>
          <w:sz w:val="28"/>
          <w:szCs w:val="28"/>
          <w:lang w:val="en-US" w:eastAsia="vi-VN"/>
        </w:rPr>
        <w:t xml:space="preserve"> </w:t>
      </w:r>
      <w:r w:rsidR="0030548A" w:rsidRPr="001C5189">
        <w:rPr>
          <w:sz w:val="28"/>
          <w:szCs w:val="28"/>
          <w:lang w:val="vi-VN" w:eastAsia="vi-VN"/>
        </w:rPr>
        <w:t xml:space="preserve">có khả năng thích ứng việc loan báo Tin Mừng với sự biến đổi mang tính truyền giáo mà </w:t>
      </w:r>
      <w:r w:rsidR="0043547D" w:rsidRPr="001C5189">
        <w:rPr>
          <w:sz w:val="28"/>
          <w:szCs w:val="28"/>
          <w:lang w:val="vi-VN" w:eastAsia="vi-VN"/>
        </w:rPr>
        <w:t>Giáo hội</w:t>
      </w:r>
      <w:r w:rsidR="0030548A" w:rsidRPr="001C5189">
        <w:rPr>
          <w:sz w:val="28"/>
          <w:szCs w:val="28"/>
          <w:lang w:val="vi-VN" w:eastAsia="vi-VN"/>
        </w:rPr>
        <w:t xml:space="preserve"> </w:t>
      </w:r>
      <w:proofErr w:type="spellStart"/>
      <w:r w:rsidR="00014ED9" w:rsidRPr="001C5189">
        <w:rPr>
          <w:sz w:val="28"/>
          <w:szCs w:val="28"/>
          <w:lang w:val="en-US" w:eastAsia="vi-VN"/>
        </w:rPr>
        <w:t>đã</w:t>
      </w:r>
      <w:proofErr w:type="spellEnd"/>
      <w:r w:rsidR="00014ED9" w:rsidRPr="001C5189">
        <w:rPr>
          <w:sz w:val="28"/>
          <w:szCs w:val="28"/>
          <w:lang w:val="en-US" w:eastAsia="vi-VN"/>
        </w:rPr>
        <w:t xml:space="preserve"> </w:t>
      </w:r>
      <w:proofErr w:type="spellStart"/>
      <w:r w:rsidR="00014ED9" w:rsidRPr="001C5189">
        <w:rPr>
          <w:sz w:val="28"/>
          <w:szCs w:val="28"/>
          <w:lang w:val="en-US" w:eastAsia="vi-VN"/>
        </w:rPr>
        <w:t>đảm</w:t>
      </w:r>
      <w:proofErr w:type="spellEnd"/>
      <w:r w:rsidR="00014ED9" w:rsidRPr="001C5189">
        <w:rPr>
          <w:sz w:val="28"/>
          <w:szCs w:val="28"/>
          <w:lang w:val="en-US" w:eastAsia="vi-VN"/>
        </w:rPr>
        <w:t xml:space="preserve"> </w:t>
      </w:r>
      <w:proofErr w:type="spellStart"/>
      <w:r w:rsidR="00014ED9" w:rsidRPr="001C5189">
        <w:rPr>
          <w:sz w:val="28"/>
          <w:szCs w:val="28"/>
          <w:lang w:val="en-US" w:eastAsia="vi-VN"/>
        </w:rPr>
        <w:t>nhận</w:t>
      </w:r>
      <w:proofErr w:type="spellEnd"/>
      <w:r w:rsidR="0030548A" w:rsidRPr="001C5189">
        <w:rPr>
          <w:sz w:val="28"/>
          <w:szCs w:val="28"/>
          <w:lang w:val="vi-VN" w:eastAsia="vi-VN"/>
        </w:rPr>
        <w:t xml:space="preserve">. Trung thành với quá khứ và trách nhiệm đối với hiện tại là những điều kiện cần thiết cho </w:t>
      </w:r>
      <w:r w:rsidR="0043547D" w:rsidRPr="001C5189">
        <w:rPr>
          <w:sz w:val="28"/>
          <w:szCs w:val="28"/>
          <w:lang w:val="vi-VN" w:eastAsia="vi-VN"/>
        </w:rPr>
        <w:t>Giáo hội</w:t>
      </w:r>
      <w:r w:rsidR="0030548A" w:rsidRPr="001C5189">
        <w:rPr>
          <w:sz w:val="28"/>
          <w:szCs w:val="28"/>
          <w:lang w:val="vi-VN" w:eastAsia="vi-VN"/>
        </w:rPr>
        <w:t xml:space="preserve"> thực hiện sứ mạng </w:t>
      </w:r>
      <w:proofErr w:type="spellStart"/>
      <w:r w:rsidR="00450778" w:rsidRPr="001C5189">
        <w:rPr>
          <w:sz w:val="28"/>
          <w:szCs w:val="28"/>
          <w:lang w:val="en-US" w:eastAsia="vi-VN"/>
        </w:rPr>
        <w:t>của</w:t>
      </w:r>
      <w:proofErr w:type="spellEnd"/>
      <w:r w:rsidR="00450778" w:rsidRPr="001C5189">
        <w:rPr>
          <w:sz w:val="28"/>
          <w:szCs w:val="28"/>
          <w:lang w:val="en-US" w:eastAsia="vi-VN"/>
        </w:rPr>
        <w:t xml:space="preserve"> </w:t>
      </w:r>
      <w:proofErr w:type="spellStart"/>
      <w:r w:rsidR="00450778" w:rsidRPr="001C5189">
        <w:rPr>
          <w:sz w:val="28"/>
          <w:szCs w:val="28"/>
          <w:lang w:val="en-US" w:eastAsia="vi-VN"/>
        </w:rPr>
        <w:t>mình</w:t>
      </w:r>
      <w:proofErr w:type="spellEnd"/>
      <w:r w:rsidR="00450778" w:rsidRPr="001C5189">
        <w:rPr>
          <w:sz w:val="28"/>
          <w:szCs w:val="28"/>
          <w:lang w:val="en-US" w:eastAsia="vi-VN"/>
        </w:rPr>
        <w:t xml:space="preserve"> </w:t>
      </w:r>
      <w:r w:rsidR="0030548A" w:rsidRPr="001C5189">
        <w:rPr>
          <w:sz w:val="28"/>
          <w:szCs w:val="28"/>
          <w:lang w:val="vi-VN" w:eastAsia="vi-VN"/>
        </w:rPr>
        <w:t>trong thế giới.</w:t>
      </w:r>
    </w:p>
    <w:p w14:paraId="77D0653A" w14:textId="44252FCE" w:rsidR="0043547D"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sz w:val="28"/>
          <w:szCs w:val="28"/>
          <w:lang w:val="en-US" w:eastAsia="vi-VN"/>
        </w:rPr>
      </w:pPr>
      <w:r w:rsidRPr="001C5189">
        <w:rPr>
          <w:sz w:val="28"/>
          <w:szCs w:val="28"/>
          <w:lang w:val="vi-VN" w:eastAsia="vi-VN"/>
        </w:rPr>
        <w:t>Khơi dậy lòng nhiệt thành cá nhân của mọi người đã được rửa tội và hồi sinh nhận thức của họ về lời gọi thực thi sứ vụ riêng trong cộng đoàn</w:t>
      </w:r>
      <w:r w:rsidR="00D31065">
        <w:rPr>
          <w:sz w:val="28"/>
          <w:szCs w:val="28"/>
          <w:lang w:val="en-US" w:eastAsia="vi-VN"/>
        </w:rPr>
        <w:t>,</w:t>
      </w:r>
      <w:r w:rsidRPr="001C5189">
        <w:rPr>
          <w:sz w:val="28"/>
          <w:szCs w:val="28"/>
          <w:lang w:val="vi-VN" w:eastAsia="vi-VN"/>
        </w:rPr>
        <w:t xml:space="preserve"> đòi hỏi </w:t>
      </w:r>
      <w:proofErr w:type="spellStart"/>
      <w:r w:rsidR="00450778" w:rsidRPr="001C5189">
        <w:rPr>
          <w:sz w:val="28"/>
          <w:szCs w:val="28"/>
          <w:lang w:val="en-US" w:eastAsia="vi-VN"/>
        </w:rPr>
        <w:t>phải</w:t>
      </w:r>
      <w:proofErr w:type="spellEnd"/>
      <w:r w:rsidR="00450778" w:rsidRPr="001C5189">
        <w:rPr>
          <w:sz w:val="28"/>
          <w:szCs w:val="28"/>
          <w:lang w:val="en-US" w:eastAsia="vi-VN"/>
        </w:rPr>
        <w:t xml:space="preserve"> </w:t>
      </w:r>
      <w:r w:rsidRPr="001C5189">
        <w:rPr>
          <w:sz w:val="28"/>
          <w:szCs w:val="28"/>
          <w:lang w:val="vi-VN" w:eastAsia="vi-VN"/>
        </w:rPr>
        <w:t xml:space="preserve">lắng nghe tiếng nói của Chúa Thánh Thần, Đấng luôn hiện diện và </w:t>
      </w:r>
      <w:proofErr w:type="spellStart"/>
      <w:r w:rsidR="00450778" w:rsidRPr="001C5189">
        <w:rPr>
          <w:sz w:val="28"/>
          <w:szCs w:val="28"/>
          <w:lang w:val="en-US" w:eastAsia="vi-VN"/>
        </w:rPr>
        <w:t>làm</w:t>
      </w:r>
      <w:proofErr w:type="spellEnd"/>
      <w:r w:rsidR="00450778" w:rsidRPr="001C5189">
        <w:rPr>
          <w:sz w:val="28"/>
          <w:szCs w:val="28"/>
          <w:lang w:val="en-US" w:eastAsia="vi-VN"/>
        </w:rPr>
        <w:t xml:space="preserve"> </w:t>
      </w:r>
      <w:r w:rsidRPr="001C5189">
        <w:rPr>
          <w:sz w:val="28"/>
          <w:szCs w:val="28"/>
          <w:lang w:val="vi-VN" w:eastAsia="vi-VN"/>
        </w:rPr>
        <w:t xml:space="preserve">trổ sinh hoa trái thiêng </w:t>
      </w:r>
      <w:r w:rsidRPr="00D31065">
        <w:rPr>
          <w:sz w:val="28"/>
          <w:szCs w:val="28"/>
          <w:lang w:val="vi-VN" w:eastAsia="vi-VN"/>
        </w:rPr>
        <w:t xml:space="preserve">liêng (x. </w:t>
      </w:r>
      <w:r w:rsidR="0054778A" w:rsidRPr="00D31065">
        <w:rPr>
          <w:i/>
          <w:sz w:val="28"/>
          <w:szCs w:val="28"/>
          <w:lang w:val="en-US" w:eastAsia="vi-VN"/>
        </w:rPr>
        <w:t>CIC</w:t>
      </w:r>
      <w:r w:rsidRPr="00D31065">
        <w:rPr>
          <w:sz w:val="28"/>
          <w:szCs w:val="28"/>
          <w:lang w:val="vi-VN" w:eastAsia="vi-VN"/>
        </w:rPr>
        <w:t xml:space="preserve"> 774 khoản 1;</w:t>
      </w:r>
      <w:r w:rsidR="0054778A" w:rsidRPr="00D31065">
        <w:rPr>
          <w:i/>
          <w:sz w:val="28"/>
          <w:szCs w:val="28"/>
          <w:lang w:val="en-US" w:eastAsia="vi-VN"/>
        </w:rPr>
        <w:t xml:space="preserve"> CCEO</w:t>
      </w:r>
      <w:r w:rsidRPr="00D31065">
        <w:rPr>
          <w:sz w:val="28"/>
          <w:szCs w:val="28"/>
          <w:lang w:val="vi-VN" w:eastAsia="vi-VN"/>
        </w:rPr>
        <w:t xml:space="preserve"> 617). </w:t>
      </w:r>
      <w:r w:rsidRPr="001C5189">
        <w:rPr>
          <w:sz w:val="28"/>
          <w:szCs w:val="28"/>
          <w:lang w:val="vi-VN" w:eastAsia="vi-VN"/>
        </w:rPr>
        <w:t>Ngày nay cũng vậy, Chúa Thánh Thần kêu gọi những người nam và</w:t>
      </w:r>
      <w:r w:rsidR="00D31065">
        <w:rPr>
          <w:sz w:val="28"/>
          <w:szCs w:val="28"/>
          <w:lang w:val="en-US" w:eastAsia="vi-VN"/>
        </w:rPr>
        <w:t xml:space="preserve"> </w:t>
      </w:r>
      <w:proofErr w:type="spellStart"/>
      <w:r w:rsidR="00D31065">
        <w:rPr>
          <w:sz w:val="28"/>
          <w:szCs w:val="28"/>
          <w:lang w:val="en-US" w:eastAsia="vi-VN"/>
        </w:rPr>
        <w:t>người</w:t>
      </w:r>
      <w:proofErr w:type="spellEnd"/>
      <w:r w:rsidRPr="001C5189">
        <w:rPr>
          <w:sz w:val="28"/>
          <w:szCs w:val="28"/>
          <w:lang w:val="vi-VN" w:eastAsia="vi-VN"/>
        </w:rPr>
        <w:t xml:space="preserve"> nữ ra đi và gặp gỡ tất cả những người đang mong đợi khám phá vẻ đẹp, sự thiện hảo và sự thật của đức tin Kitô giáo. Các chủ chăn có nhiệm vụ nâng đỡ họ trong tiến trình này và làm cho cuộc sống của cộng đoàn Kitô hữu được phong phú nhờ nhận ra những thừa tác vụ giáo dân có khả năng góp phần vào sự biến đổi xã hội</w:t>
      </w:r>
      <w:r w:rsidR="00D31065">
        <w:rPr>
          <w:sz w:val="28"/>
          <w:szCs w:val="28"/>
          <w:lang w:val="en-US" w:eastAsia="vi-VN"/>
        </w:rPr>
        <w:t>,</w:t>
      </w:r>
      <w:r w:rsidRPr="001C5189">
        <w:rPr>
          <w:sz w:val="28"/>
          <w:szCs w:val="28"/>
          <w:lang w:val="vi-VN" w:eastAsia="vi-VN"/>
        </w:rPr>
        <w:t xml:space="preserve"> bằng cách “đem các giá trị Kitô giáo thấm nhập các l</w:t>
      </w:r>
      <w:r w:rsidR="00D31065">
        <w:rPr>
          <w:sz w:val="28"/>
          <w:szCs w:val="28"/>
          <w:lang w:val="en-US" w:eastAsia="vi-VN"/>
        </w:rPr>
        <w:t>ã</w:t>
      </w:r>
      <w:r w:rsidRPr="001C5189">
        <w:rPr>
          <w:sz w:val="28"/>
          <w:szCs w:val="28"/>
          <w:lang w:val="vi-VN" w:eastAsia="vi-VN"/>
        </w:rPr>
        <w:t>nh vực xã hội, chính trị và kinh tế” (</w:t>
      </w:r>
      <w:r w:rsidRPr="001C5189">
        <w:rPr>
          <w:i/>
          <w:iCs/>
          <w:sz w:val="28"/>
          <w:szCs w:val="28"/>
          <w:lang w:val="vi-VN" w:eastAsia="vi-VN"/>
        </w:rPr>
        <w:t>Niềm vui của Tin Mừng</w:t>
      </w:r>
      <w:r w:rsidR="007D61B0" w:rsidRPr="001C5189">
        <w:rPr>
          <w:i/>
          <w:iCs/>
          <w:sz w:val="28"/>
          <w:szCs w:val="28"/>
          <w:lang w:val="en-US" w:eastAsia="vi-VN"/>
        </w:rPr>
        <w:t>,</w:t>
      </w:r>
      <w:r w:rsidRPr="001C5189">
        <w:rPr>
          <w:sz w:val="28"/>
          <w:szCs w:val="28"/>
          <w:lang w:val="vi-VN" w:eastAsia="vi-VN"/>
        </w:rPr>
        <w:t xml:space="preserve"> 102).</w:t>
      </w:r>
    </w:p>
    <w:p w14:paraId="489C4643" w14:textId="6A8CFC23" w:rsidR="0043547D" w:rsidRPr="001C5189" w:rsidRDefault="0030548A"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sz w:val="28"/>
          <w:szCs w:val="28"/>
          <w:lang w:val="vi-VN" w:eastAsia="vi-VN"/>
        </w:rPr>
      </w:pPr>
      <w:r w:rsidRPr="001C5189">
        <w:rPr>
          <w:sz w:val="28"/>
          <w:szCs w:val="28"/>
          <w:lang w:val="vi-VN" w:eastAsia="vi-VN"/>
        </w:rPr>
        <w:t xml:space="preserve">Tông đồ giáo dân chắc hẳn có tính chất “trần thế”. </w:t>
      </w:r>
      <w:proofErr w:type="spellStart"/>
      <w:r w:rsidR="004B0835" w:rsidRPr="001C5189">
        <w:rPr>
          <w:sz w:val="28"/>
          <w:szCs w:val="28"/>
          <w:lang w:val="en-US" w:eastAsia="vi-VN"/>
        </w:rPr>
        <w:t>Sứ</w:t>
      </w:r>
      <w:proofErr w:type="spellEnd"/>
      <w:r w:rsidR="004B0835" w:rsidRPr="001C5189">
        <w:rPr>
          <w:sz w:val="28"/>
          <w:szCs w:val="28"/>
          <w:lang w:val="en-US" w:eastAsia="vi-VN"/>
        </w:rPr>
        <w:t xml:space="preserve"> </w:t>
      </w:r>
      <w:proofErr w:type="spellStart"/>
      <w:r w:rsidR="004B0835" w:rsidRPr="001C5189">
        <w:rPr>
          <w:sz w:val="28"/>
          <w:szCs w:val="28"/>
          <w:lang w:val="en-US" w:eastAsia="vi-VN"/>
        </w:rPr>
        <w:t>vụ</w:t>
      </w:r>
      <w:proofErr w:type="spellEnd"/>
      <w:r w:rsidR="004B0835" w:rsidRPr="001C5189">
        <w:rPr>
          <w:sz w:val="28"/>
          <w:szCs w:val="28"/>
          <w:lang w:val="en-US" w:eastAsia="vi-VN"/>
        </w:rPr>
        <w:t xml:space="preserve"> </w:t>
      </w:r>
      <w:proofErr w:type="spellStart"/>
      <w:r w:rsidR="004B0835" w:rsidRPr="001C5189">
        <w:rPr>
          <w:sz w:val="28"/>
          <w:szCs w:val="28"/>
          <w:lang w:val="en-US" w:eastAsia="vi-VN"/>
        </w:rPr>
        <w:t>này</w:t>
      </w:r>
      <w:proofErr w:type="spellEnd"/>
      <w:r w:rsidR="004B0835" w:rsidRPr="001C5189">
        <w:rPr>
          <w:sz w:val="28"/>
          <w:szCs w:val="28"/>
          <w:lang w:val="en-US" w:eastAsia="vi-VN"/>
        </w:rPr>
        <w:t xml:space="preserve"> </w:t>
      </w:r>
      <w:r w:rsidRPr="001C5189">
        <w:rPr>
          <w:sz w:val="28"/>
          <w:szCs w:val="28"/>
          <w:lang w:val="vi-VN" w:eastAsia="vi-VN"/>
        </w:rPr>
        <w:t xml:space="preserve">đòi hỏi giáo dân “tìm kiếm </w:t>
      </w:r>
      <w:proofErr w:type="spellStart"/>
      <w:r w:rsidR="00113C1B" w:rsidRPr="001C5189">
        <w:rPr>
          <w:sz w:val="28"/>
          <w:szCs w:val="28"/>
          <w:lang w:val="en-US" w:eastAsia="vi-VN"/>
        </w:rPr>
        <w:t>vương</w:t>
      </w:r>
      <w:proofErr w:type="spellEnd"/>
      <w:r w:rsidR="00113C1B" w:rsidRPr="001C5189">
        <w:rPr>
          <w:sz w:val="28"/>
          <w:szCs w:val="28"/>
          <w:lang w:val="en-US" w:eastAsia="vi-VN"/>
        </w:rPr>
        <w:t xml:space="preserve"> </w:t>
      </w:r>
      <w:proofErr w:type="spellStart"/>
      <w:r w:rsidR="00113C1B" w:rsidRPr="001C5189">
        <w:rPr>
          <w:sz w:val="28"/>
          <w:szCs w:val="28"/>
          <w:lang w:val="en-US" w:eastAsia="vi-VN"/>
        </w:rPr>
        <w:t>quốc</w:t>
      </w:r>
      <w:proofErr w:type="spellEnd"/>
      <w:r w:rsidRPr="001C5189">
        <w:rPr>
          <w:sz w:val="28"/>
          <w:szCs w:val="28"/>
          <w:lang w:val="vi-VN" w:eastAsia="vi-VN"/>
        </w:rPr>
        <w:t xml:space="preserve"> Thiên Chúa bằng cách dấn thân vào </w:t>
      </w:r>
      <w:proofErr w:type="spellStart"/>
      <w:r w:rsidR="00113C1B" w:rsidRPr="001C5189">
        <w:rPr>
          <w:sz w:val="28"/>
          <w:szCs w:val="28"/>
          <w:lang w:val="en-US" w:eastAsia="vi-VN"/>
        </w:rPr>
        <w:t>các</w:t>
      </w:r>
      <w:proofErr w:type="spellEnd"/>
      <w:r w:rsidR="00113C1B" w:rsidRPr="001C5189">
        <w:rPr>
          <w:sz w:val="28"/>
          <w:szCs w:val="28"/>
          <w:lang w:val="en-US" w:eastAsia="vi-VN"/>
        </w:rPr>
        <w:t xml:space="preserve"> </w:t>
      </w:r>
      <w:proofErr w:type="spellStart"/>
      <w:r w:rsidR="00113C1B" w:rsidRPr="001C5189">
        <w:rPr>
          <w:sz w:val="28"/>
          <w:szCs w:val="28"/>
          <w:lang w:val="en-US" w:eastAsia="vi-VN"/>
        </w:rPr>
        <w:t>việc</w:t>
      </w:r>
      <w:proofErr w:type="spellEnd"/>
      <w:r w:rsidR="00113C1B" w:rsidRPr="001C5189">
        <w:rPr>
          <w:sz w:val="28"/>
          <w:szCs w:val="28"/>
          <w:lang w:val="en-US" w:eastAsia="vi-VN"/>
        </w:rPr>
        <w:t xml:space="preserve"> </w:t>
      </w:r>
      <w:r w:rsidRPr="001C5189">
        <w:rPr>
          <w:sz w:val="28"/>
          <w:szCs w:val="28"/>
          <w:lang w:val="vi-VN" w:eastAsia="vi-VN"/>
        </w:rPr>
        <w:t xml:space="preserve">trần thế và </w:t>
      </w:r>
      <w:proofErr w:type="spellStart"/>
      <w:r w:rsidR="00113C1B" w:rsidRPr="001C5189">
        <w:rPr>
          <w:sz w:val="28"/>
          <w:szCs w:val="28"/>
          <w:lang w:val="en-US" w:eastAsia="vi-VN"/>
        </w:rPr>
        <w:t>xếp</w:t>
      </w:r>
      <w:proofErr w:type="spellEnd"/>
      <w:r w:rsidR="00113C1B" w:rsidRPr="001C5189">
        <w:rPr>
          <w:sz w:val="28"/>
          <w:szCs w:val="28"/>
          <w:lang w:val="en-US" w:eastAsia="vi-VN"/>
        </w:rPr>
        <w:t xml:space="preserve"> </w:t>
      </w:r>
      <w:proofErr w:type="spellStart"/>
      <w:r w:rsidR="00113C1B" w:rsidRPr="001C5189">
        <w:rPr>
          <w:sz w:val="28"/>
          <w:szCs w:val="28"/>
          <w:lang w:val="en-US" w:eastAsia="vi-VN"/>
        </w:rPr>
        <w:t>đặt</w:t>
      </w:r>
      <w:proofErr w:type="spellEnd"/>
      <w:r w:rsidR="00113C1B" w:rsidRPr="001C5189">
        <w:rPr>
          <w:sz w:val="28"/>
          <w:szCs w:val="28"/>
          <w:lang w:val="en-US" w:eastAsia="vi-VN"/>
        </w:rPr>
        <w:t xml:space="preserve"> </w:t>
      </w:r>
      <w:r w:rsidRPr="001C5189">
        <w:rPr>
          <w:sz w:val="28"/>
          <w:szCs w:val="28"/>
          <w:lang w:val="vi-VN" w:eastAsia="vi-VN"/>
        </w:rPr>
        <w:t>chúng the</w:t>
      </w:r>
      <w:r w:rsidR="00666A0F" w:rsidRPr="001C5189">
        <w:rPr>
          <w:sz w:val="28"/>
          <w:szCs w:val="28"/>
          <w:lang w:val="vi-VN" w:eastAsia="vi-VN"/>
        </w:rPr>
        <w:t xml:space="preserve">o ý Thiên Chúa” (x. </w:t>
      </w:r>
      <w:r w:rsidRPr="001C5189">
        <w:rPr>
          <w:sz w:val="28"/>
          <w:szCs w:val="28"/>
          <w:lang w:val="vi-VN" w:eastAsia="vi-VN"/>
        </w:rPr>
        <w:t xml:space="preserve">VATICANÔ II, </w:t>
      </w:r>
      <w:r w:rsidRPr="001C5189">
        <w:rPr>
          <w:i/>
          <w:iCs/>
          <w:sz w:val="28"/>
          <w:szCs w:val="28"/>
          <w:lang w:val="vi-VN" w:eastAsia="vi-VN"/>
        </w:rPr>
        <w:t xml:space="preserve">Hiến chế tín lý về </w:t>
      </w:r>
      <w:r w:rsidR="0043547D" w:rsidRPr="001C5189">
        <w:rPr>
          <w:i/>
          <w:iCs/>
          <w:sz w:val="28"/>
          <w:szCs w:val="28"/>
          <w:lang w:val="vi-VN" w:eastAsia="vi-VN"/>
        </w:rPr>
        <w:t>Giáo hội</w:t>
      </w:r>
      <w:r w:rsidR="00113C1B" w:rsidRPr="001C5189">
        <w:rPr>
          <w:i/>
          <w:iCs/>
          <w:sz w:val="28"/>
          <w:szCs w:val="28"/>
          <w:lang w:val="en-US" w:eastAsia="vi-VN"/>
        </w:rPr>
        <w:t xml:space="preserve"> </w:t>
      </w:r>
      <w:r w:rsidR="00666A0F" w:rsidRPr="001C5189">
        <w:rPr>
          <w:iCs/>
          <w:sz w:val="28"/>
          <w:szCs w:val="28"/>
          <w:lang w:val="en-US" w:eastAsia="vi-VN"/>
        </w:rPr>
        <w:t>[</w:t>
      </w:r>
      <w:r w:rsidRPr="001C5189">
        <w:rPr>
          <w:iCs/>
          <w:sz w:val="28"/>
          <w:szCs w:val="28"/>
          <w:lang w:val="vi-VN" w:eastAsia="vi-VN"/>
        </w:rPr>
        <w:t>Lumen Gentium</w:t>
      </w:r>
      <w:r w:rsidR="00666A0F" w:rsidRPr="001C5189">
        <w:rPr>
          <w:iCs/>
          <w:sz w:val="28"/>
          <w:szCs w:val="28"/>
          <w:lang w:val="en-US" w:eastAsia="vi-VN"/>
        </w:rPr>
        <w:t>]</w:t>
      </w:r>
      <w:r w:rsidRPr="001C5189">
        <w:rPr>
          <w:sz w:val="28"/>
          <w:szCs w:val="28"/>
          <w:lang w:val="vi-VN" w:eastAsia="vi-VN"/>
        </w:rPr>
        <w:t xml:space="preserve">, 31). Trong cuộc sống thường ngày của họ, được dệt nên bởi các mối </w:t>
      </w:r>
      <w:proofErr w:type="spellStart"/>
      <w:r w:rsidR="00122246" w:rsidRPr="001C5189">
        <w:rPr>
          <w:sz w:val="28"/>
          <w:szCs w:val="28"/>
          <w:lang w:val="en-US" w:eastAsia="vi-VN"/>
        </w:rPr>
        <w:t>tương</w:t>
      </w:r>
      <w:proofErr w:type="spellEnd"/>
      <w:r w:rsidR="00122246" w:rsidRPr="001C5189">
        <w:rPr>
          <w:sz w:val="28"/>
          <w:szCs w:val="28"/>
          <w:lang w:val="en-US" w:eastAsia="vi-VN"/>
        </w:rPr>
        <w:t xml:space="preserve"> </w:t>
      </w:r>
      <w:r w:rsidRPr="001C5189">
        <w:rPr>
          <w:sz w:val="28"/>
          <w:szCs w:val="28"/>
          <w:lang w:val="vi-VN" w:eastAsia="vi-VN"/>
        </w:rPr>
        <w:t xml:space="preserve">quan gia đình và xã hội, giáo dân phải nhận ra rằng họ “được đặc biệt kêu </w:t>
      </w:r>
      <w:proofErr w:type="spellStart"/>
      <w:r w:rsidR="00214EAC" w:rsidRPr="001C5189">
        <w:rPr>
          <w:sz w:val="28"/>
          <w:szCs w:val="28"/>
          <w:lang w:val="en-US" w:eastAsia="vi-VN"/>
        </w:rPr>
        <w:t>mời</w:t>
      </w:r>
      <w:proofErr w:type="spellEnd"/>
      <w:r w:rsidRPr="001C5189">
        <w:rPr>
          <w:sz w:val="28"/>
          <w:szCs w:val="28"/>
          <w:lang w:val="vi-VN" w:eastAsia="vi-VN"/>
        </w:rPr>
        <w:t xml:space="preserve"> làm cho </w:t>
      </w:r>
      <w:r w:rsidR="0043547D" w:rsidRPr="001C5189">
        <w:rPr>
          <w:sz w:val="28"/>
          <w:szCs w:val="28"/>
          <w:lang w:val="vi-VN" w:eastAsia="vi-VN"/>
        </w:rPr>
        <w:t>Giáo hội</w:t>
      </w:r>
      <w:r w:rsidRPr="001C5189">
        <w:rPr>
          <w:sz w:val="28"/>
          <w:szCs w:val="28"/>
          <w:lang w:val="vi-VN" w:eastAsia="vi-VN"/>
        </w:rPr>
        <w:t xml:space="preserve"> hiện diện và </w:t>
      </w:r>
      <w:proofErr w:type="spellStart"/>
      <w:r w:rsidR="00214EAC" w:rsidRPr="001C5189">
        <w:rPr>
          <w:sz w:val="28"/>
          <w:szCs w:val="28"/>
          <w:lang w:val="en-US" w:eastAsia="vi-VN"/>
        </w:rPr>
        <w:t>tác</w:t>
      </w:r>
      <w:proofErr w:type="spellEnd"/>
      <w:r w:rsidR="00214EAC" w:rsidRPr="001C5189">
        <w:rPr>
          <w:sz w:val="28"/>
          <w:szCs w:val="28"/>
          <w:lang w:val="en-US" w:eastAsia="vi-VN"/>
        </w:rPr>
        <w:t xml:space="preserve"> </w:t>
      </w:r>
      <w:proofErr w:type="spellStart"/>
      <w:r w:rsidR="00214EAC" w:rsidRPr="001C5189">
        <w:rPr>
          <w:sz w:val="28"/>
          <w:szCs w:val="28"/>
          <w:lang w:val="en-US" w:eastAsia="vi-VN"/>
        </w:rPr>
        <w:t>động</w:t>
      </w:r>
      <w:proofErr w:type="spellEnd"/>
      <w:r w:rsidRPr="001C5189">
        <w:rPr>
          <w:sz w:val="28"/>
          <w:szCs w:val="28"/>
          <w:lang w:val="vi-VN" w:eastAsia="vi-VN"/>
        </w:rPr>
        <w:t xml:space="preserve"> trong những nơi chốn và </w:t>
      </w:r>
      <w:proofErr w:type="spellStart"/>
      <w:r w:rsidR="00214EAC" w:rsidRPr="001C5189">
        <w:rPr>
          <w:sz w:val="28"/>
          <w:szCs w:val="28"/>
          <w:lang w:val="en-US" w:eastAsia="vi-VN"/>
        </w:rPr>
        <w:t>môi</w:t>
      </w:r>
      <w:proofErr w:type="spellEnd"/>
      <w:r w:rsidR="00214EAC" w:rsidRPr="001C5189">
        <w:rPr>
          <w:sz w:val="28"/>
          <w:szCs w:val="28"/>
          <w:lang w:val="en-US" w:eastAsia="vi-VN"/>
        </w:rPr>
        <w:t xml:space="preserve"> </w:t>
      </w:r>
      <w:proofErr w:type="spellStart"/>
      <w:r w:rsidR="00214EAC" w:rsidRPr="001C5189">
        <w:rPr>
          <w:sz w:val="28"/>
          <w:szCs w:val="28"/>
          <w:lang w:val="en-US" w:eastAsia="vi-VN"/>
        </w:rPr>
        <w:t>trường</w:t>
      </w:r>
      <w:proofErr w:type="spellEnd"/>
      <w:r w:rsidR="00214EAC" w:rsidRPr="001C5189">
        <w:rPr>
          <w:sz w:val="28"/>
          <w:szCs w:val="28"/>
          <w:lang w:val="en-US" w:eastAsia="vi-VN"/>
        </w:rPr>
        <w:t xml:space="preserve"> </w:t>
      </w:r>
      <w:r w:rsidRPr="001C5189">
        <w:rPr>
          <w:sz w:val="28"/>
          <w:szCs w:val="28"/>
          <w:lang w:val="vi-VN" w:eastAsia="vi-VN"/>
        </w:rPr>
        <w:t xml:space="preserve">mà chỉ nhờ họ </w:t>
      </w:r>
      <w:r w:rsidR="0043547D" w:rsidRPr="001C5189">
        <w:rPr>
          <w:sz w:val="28"/>
          <w:szCs w:val="28"/>
          <w:lang w:val="vi-VN" w:eastAsia="vi-VN"/>
        </w:rPr>
        <w:t>Giáo hội</w:t>
      </w:r>
      <w:r w:rsidRPr="001C5189">
        <w:rPr>
          <w:sz w:val="28"/>
          <w:szCs w:val="28"/>
          <w:lang w:val="vi-VN" w:eastAsia="vi-VN"/>
        </w:rPr>
        <w:t xml:space="preserve"> mới có thể trở thành muối của trần gian” (sđd., 33). Tuy vậy, chúng ta </w:t>
      </w:r>
      <w:proofErr w:type="spellStart"/>
      <w:r w:rsidR="00214EAC" w:rsidRPr="001C5189">
        <w:rPr>
          <w:sz w:val="28"/>
          <w:szCs w:val="28"/>
          <w:lang w:val="en-US" w:eastAsia="vi-VN"/>
        </w:rPr>
        <w:t>cần</w:t>
      </w:r>
      <w:proofErr w:type="spellEnd"/>
      <w:r w:rsidR="00214EAC" w:rsidRPr="001C5189">
        <w:rPr>
          <w:sz w:val="28"/>
          <w:szCs w:val="28"/>
          <w:lang w:val="en-US" w:eastAsia="vi-VN"/>
        </w:rPr>
        <w:t xml:space="preserve"> </w:t>
      </w:r>
      <w:r w:rsidRPr="001C5189">
        <w:rPr>
          <w:sz w:val="28"/>
          <w:szCs w:val="28"/>
          <w:lang w:val="vi-VN" w:eastAsia="vi-VN"/>
        </w:rPr>
        <w:t xml:space="preserve">nhớ rằng </w:t>
      </w:r>
      <w:proofErr w:type="spellStart"/>
      <w:r w:rsidR="00214EAC" w:rsidRPr="001C5189">
        <w:rPr>
          <w:sz w:val="28"/>
          <w:szCs w:val="28"/>
          <w:lang w:val="en-US" w:eastAsia="vi-VN"/>
        </w:rPr>
        <w:t>cùng</w:t>
      </w:r>
      <w:proofErr w:type="spellEnd"/>
      <w:r w:rsidR="00214EAC" w:rsidRPr="001C5189">
        <w:rPr>
          <w:sz w:val="28"/>
          <w:szCs w:val="28"/>
          <w:lang w:val="en-US" w:eastAsia="vi-VN"/>
        </w:rPr>
        <w:t xml:space="preserve"> </w:t>
      </w:r>
      <w:proofErr w:type="spellStart"/>
      <w:r w:rsidR="00214EAC" w:rsidRPr="001C5189">
        <w:rPr>
          <w:sz w:val="28"/>
          <w:szCs w:val="28"/>
          <w:lang w:val="en-US" w:eastAsia="vi-VN"/>
        </w:rPr>
        <w:t>với</w:t>
      </w:r>
      <w:proofErr w:type="spellEnd"/>
      <w:r w:rsidR="00214EAC" w:rsidRPr="001C5189">
        <w:rPr>
          <w:sz w:val="28"/>
          <w:szCs w:val="28"/>
          <w:lang w:val="en-US" w:eastAsia="vi-VN"/>
        </w:rPr>
        <w:t xml:space="preserve"> </w:t>
      </w:r>
      <w:r w:rsidRPr="001C5189">
        <w:rPr>
          <w:sz w:val="28"/>
          <w:szCs w:val="28"/>
          <w:lang w:val="vi-VN" w:eastAsia="vi-VN"/>
        </w:rPr>
        <w:t xml:space="preserve">hoạt động tông đồ này, “giáo dân </w:t>
      </w:r>
      <w:proofErr w:type="spellStart"/>
      <w:r w:rsidR="00214EAC" w:rsidRPr="001C5189">
        <w:rPr>
          <w:sz w:val="28"/>
          <w:szCs w:val="28"/>
          <w:lang w:val="en-US" w:eastAsia="vi-VN"/>
        </w:rPr>
        <w:t>cũng</w:t>
      </w:r>
      <w:proofErr w:type="spellEnd"/>
      <w:r w:rsidR="00214EAC" w:rsidRPr="001C5189">
        <w:rPr>
          <w:sz w:val="28"/>
          <w:szCs w:val="28"/>
          <w:lang w:val="en-US" w:eastAsia="vi-VN"/>
        </w:rPr>
        <w:t xml:space="preserve"> </w:t>
      </w:r>
      <w:r w:rsidRPr="001C5189">
        <w:rPr>
          <w:sz w:val="28"/>
          <w:szCs w:val="28"/>
          <w:lang w:val="vi-VN" w:eastAsia="vi-VN"/>
        </w:rPr>
        <w:t xml:space="preserve">có thể được </w:t>
      </w:r>
      <w:proofErr w:type="spellStart"/>
      <w:r w:rsidR="00214EAC" w:rsidRPr="001C5189">
        <w:rPr>
          <w:sz w:val="28"/>
          <w:szCs w:val="28"/>
          <w:lang w:val="en-US" w:eastAsia="vi-VN"/>
        </w:rPr>
        <w:t>mời</w:t>
      </w:r>
      <w:proofErr w:type="spellEnd"/>
      <w:r w:rsidR="00214EAC" w:rsidRPr="001C5189">
        <w:rPr>
          <w:sz w:val="28"/>
          <w:szCs w:val="28"/>
          <w:lang w:val="en-US" w:eastAsia="vi-VN"/>
        </w:rPr>
        <w:t xml:space="preserve"> </w:t>
      </w:r>
      <w:r w:rsidRPr="001C5189">
        <w:rPr>
          <w:sz w:val="28"/>
          <w:szCs w:val="28"/>
          <w:lang w:val="vi-VN" w:eastAsia="vi-VN"/>
        </w:rPr>
        <w:t>gọi góp phần trực tiếp hơn vào hoạt động tông đồ của hàng giáo phẩm</w:t>
      </w:r>
      <w:r w:rsidR="00214EAC" w:rsidRPr="001C5189">
        <w:rPr>
          <w:sz w:val="28"/>
          <w:szCs w:val="28"/>
          <w:lang w:val="en-US" w:eastAsia="vi-VN"/>
        </w:rPr>
        <w:t xml:space="preserve"> </w:t>
      </w:r>
      <w:proofErr w:type="spellStart"/>
      <w:r w:rsidR="00214EAC" w:rsidRPr="001C5189">
        <w:rPr>
          <w:sz w:val="28"/>
          <w:szCs w:val="28"/>
          <w:lang w:val="en-US" w:eastAsia="vi-VN"/>
        </w:rPr>
        <w:t>bằng</w:t>
      </w:r>
      <w:proofErr w:type="spellEnd"/>
      <w:r w:rsidR="00214EAC" w:rsidRPr="001C5189">
        <w:rPr>
          <w:sz w:val="28"/>
          <w:szCs w:val="28"/>
          <w:lang w:val="en-US" w:eastAsia="vi-VN"/>
        </w:rPr>
        <w:t xml:space="preserve"> </w:t>
      </w:r>
      <w:proofErr w:type="spellStart"/>
      <w:r w:rsidR="00214EAC" w:rsidRPr="001C5189">
        <w:rPr>
          <w:sz w:val="28"/>
          <w:szCs w:val="28"/>
          <w:lang w:val="en-US" w:eastAsia="vi-VN"/>
        </w:rPr>
        <w:t>nhiều</w:t>
      </w:r>
      <w:proofErr w:type="spellEnd"/>
      <w:r w:rsidR="00214EAC" w:rsidRPr="001C5189">
        <w:rPr>
          <w:sz w:val="28"/>
          <w:szCs w:val="28"/>
          <w:lang w:val="en-US" w:eastAsia="vi-VN"/>
        </w:rPr>
        <w:t xml:space="preserve"> </w:t>
      </w:r>
      <w:proofErr w:type="spellStart"/>
      <w:r w:rsidR="00214EAC" w:rsidRPr="001C5189">
        <w:rPr>
          <w:sz w:val="28"/>
          <w:szCs w:val="28"/>
          <w:lang w:val="en-US" w:eastAsia="vi-VN"/>
        </w:rPr>
        <w:t>cách</w:t>
      </w:r>
      <w:proofErr w:type="spellEnd"/>
      <w:r w:rsidRPr="001C5189">
        <w:rPr>
          <w:sz w:val="28"/>
          <w:szCs w:val="28"/>
          <w:lang w:val="vi-VN" w:eastAsia="vi-VN"/>
        </w:rPr>
        <w:t xml:space="preserve">, giống như những giáo dân </w:t>
      </w:r>
      <w:proofErr w:type="spellStart"/>
      <w:r w:rsidR="00214EAC" w:rsidRPr="001C5189">
        <w:rPr>
          <w:sz w:val="28"/>
          <w:szCs w:val="28"/>
          <w:lang w:val="en-US" w:eastAsia="vi-VN"/>
        </w:rPr>
        <w:t>nam</w:t>
      </w:r>
      <w:proofErr w:type="spellEnd"/>
      <w:r w:rsidR="00214EAC" w:rsidRPr="001C5189">
        <w:rPr>
          <w:sz w:val="28"/>
          <w:szCs w:val="28"/>
          <w:lang w:val="en-US" w:eastAsia="vi-VN"/>
        </w:rPr>
        <w:t xml:space="preserve"> </w:t>
      </w:r>
      <w:proofErr w:type="spellStart"/>
      <w:r w:rsidR="00214EAC" w:rsidRPr="001C5189">
        <w:rPr>
          <w:sz w:val="28"/>
          <w:szCs w:val="28"/>
          <w:lang w:val="en-US" w:eastAsia="vi-VN"/>
        </w:rPr>
        <w:t>nữ</w:t>
      </w:r>
      <w:proofErr w:type="spellEnd"/>
      <w:r w:rsidR="00214EAC" w:rsidRPr="001C5189">
        <w:rPr>
          <w:sz w:val="28"/>
          <w:szCs w:val="28"/>
          <w:lang w:val="en-US" w:eastAsia="vi-VN"/>
        </w:rPr>
        <w:t xml:space="preserve"> </w:t>
      </w:r>
      <w:r w:rsidRPr="001C5189">
        <w:rPr>
          <w:sz w:val="28"/>
          <w:szCs w:val="28"/>
          <w:lang w:val="vi-VN" w:eastAsia="vi-VN"/>
        </w:rPr>
        <w:t xml:space="preserve">đã từng lao nhọc trong Chúa </w:t>
      </w:r>
      <w:proofErr w:type="spellStart"/>
      <w:r w:rsidR="00214EAC" w:rsidRPr="001C5189">
        <w:rPr>
          <w:sz w:val="28"/>
          <w:szCs w:val="28"/>
          <w:lang w:val="en-US" w:eastAsia="vi-VN"/>
        </w:rPr>
        <w:t>Kitô</w:t>
      </w:r>
      <w:proofErr w:type="spellEnd"/>
      <w:r w:rsidR="00214EAC" w:rsidRPr="001C5189">
        <w:rPr>
          <w:sz w:val="28"/>
          <w:szCs w:val="28"/>
          <w:lang w:val="en-US" w:eastAsia="vi-VN"/>
        </w:rPr>
        <w:t xml:space="preserve"> </w:t>
      </w:r>
      <w:r w:rsidR="0054778A">
        <w:rPr>
          <w:sz w:val="28"/>
          <w:szCs w:val="28"/>
          <w:lang w:val="vi-VN" w:eastAsia="vi-VN"/>
        </w:rPr>
        <w:t xml:space="preserve">để giúp đỡ </w:t>
      </w:r>
      <w:r w:rsidR="0054778A">
        <w:rPr>
          <w:sz w:val="28"/>
          <w:szCs w:val="28"/>
          <w:lang w:val="en-US" w:eastAsia="vi-VN"/>
        </w:rPr>
        <w:t>T</w:t>
      </w:r>
      <w:r w:rsidRPr="001C5189">
        <w:rPr>
          <w:sz w:val="28"/>
          <w:szCs w:val="28"/>
          <w:lang w:val="vi-VN" w:eastAsia="vi-VN"/>
        </w:rPr>
        <w:t>ông đồ Phao-lô rao giảng Tin Mừng” (sđd.</w:t>
      </w:r>
      <w:r w:rsidR="00214EAC" w:rsidRPr="001C5189">
        <w:rPr>
          <w:sz w:val="28"/>
          <w:szCs w:val="28"/>
          <w:lang w:val="en-US" w:eastAsia="vi-VN"/>
        </w:rPr>
        <w:t>, 33</w:t>
      </w:r>
      <w:r w:rsidRPr="001C5189">
        <w:rPr>
          <w:sz w:val="28"/>
          <w:szCs w:val="28"/>
          <w:lang w:val="vi-VN" w:eastAsia="vi-VN"/>
        </w:rPr>
        <w:t>)</w:t>
      </w:r>
      <w:r w:rsidR="0043547D" w:rsidRPr="001C5189">
        <w:rPr>
          <w:sz w:val="28"/>
          <w:szCs w:val="28"/>
          <w:lang w:val="en-US" w:eastAsia="vi-VN"/>
        </w:rPr>
        <w:t>.</w:t>
      </w:r>
    </w:p>
    <w:p w14:paraId="21E20B48" w14:textId="25192A9D" w:rsidR="0043547D"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sz w:val="28"/>
          <w:szCs w:val="28"/>
          <w:lang w:val="en-US" w:eastAsia="vi-VN"/>
        </w:rPr>
      </w:pPr>
      <w:r w:rsidRPr="001C5189">
        <w:rPr>
          <w:sz w:val="28"/>
          <w:szCs w:val="28"/>
          <w:lang w:val="vi-VN" w:eastAsia="vi-VN"/>
        </w:rPr>
        <w:t>Vai trò các giáo lý viên nắm giữ là hình thức phục vụ chuyên biệt giữa những hình thức khác trong cộng đoàn Kitô hữu. Các giáo lý viên được kêu gọi trước hết là chuyên viên trong mục vụ truyền đạt đức tin</w:t>
      </w:r>
      <w:r w:rsidR="008D6B1F" w:rsidRPr="001C5189">
        <w:rPr>
          <w:sz w:val="28"/>
          <w:szCs w:val="28"/>
          <w:lang w:val="en-US" w:eastAsia="vi-VN"/>
        </w:rPr>
        <w:t>,</w:t>
      </w:r>
      <w:r w:rsidRPr="001C5189">
        <w:rPr>
          <w:sz w:val="28"/>
          <w:szCs w:val="28"/>
          <w:lang w:val="vi-VN" w:eastAsia="vi-VN"/>
        </w:rPr>
        <w:t xml:space="preserve"> được khai triển qua những giai đoạn khác nhau</w:t>
      </w:r>
      <w:r w:rsidR="008D6B1F" w:rsidRPr="001C5189">
        <w:rPr>
          <w:sz w:val="28"/>
          <w:szCs w:val="28"/>
          <w:lang w:val="en-US" w:eastAsia="vi-VN"/>
        </w:rPr>
        <w:t>,</w:t>
      </w:r>
      <w:r w:rsidRPr="001C5189">
        <w:rPr>
          <w:sz w:val="28"/>
          <w:szCs w:val="28"/>
          <w:lang w:val="vi-VN" w:eastAsia="vi-VN"/>
        </w:rPr>
        <w:t xml:space="preserve"> từ việc loan báo tiên khởi lời rao giảng Tin Mừng đầu tiên (kerygma) đến việc hướng dẫn đời sống mới của chúng ta trong Đức Kitô và chuẩn bị cho các </w:t>
      </w:r>
      <w:r w:rsidR="00D31065">
        <w:rPr>
          <w:sz w:val="28"/>
          <w:szCs w:val="28"/>
          <w:lang w:val="en-US" w:eastAsia="vi-VN"/>
        </w:rPr>
        <w:t>B</w:t>
      </w:r>
      <w:r w:rsidRPr="001C5189">
        <w:rPr>
          <w:sz w:val="28"/>
          <w:szCs w:val="28"/>
          <w:lang w:val="vi-VN" w:eastAsia="vi-VN"/>
        </w:rPr>
        <w:t xml:space="preserve">í tích khai tâm Kitô giáo, rồi đến việc huấn luyện thường xuyên vốn có thể cho phép mỗi người giải thích niềm hy vọng trong </w:t>
      </w:r>
      <w:proofErr w:type="spellStart"/>
      <w:r w:rsidR="00A579CF" w:rsidRPr="001C5189">
        <w:rPr>
          <w:sz w:val="28"/>
          <w:szCs w:val="28"/>
          <w:lang w:val="en-US" w:eastAsia="vi-VN"/>
        </w:rPr>
        <w:t>lòng</w:t>
      </w:r>
      <w:proofErr w:type="spellEnd"/>
      <w:r w:rsidR="00A579CF" w:rsidRPr="001C5189">
        <w:rPr>
          <w:sz w:val="28"/>
          <w:szCs w:val="28"/>
          <w:lang w:val="en-US" w:eastAsia="vi-VN"/>
        </w:rPr>
        <w:t xml:space="preserve"> </w:t>
      </w:r>
      <w:r w:rsidRPr="001C5189">
        <w:rPr>
          <w:sz w:val="28"/>
          <w:szCs w:val="28"/>
          <w:lang w:val="vi-VN" w:eastAsia="vi-VN"/>
        </w:rPr>
        <w:t>họ (x. 1</w:t>
      </w:r>
      <w:r w:rsidR="00666A0F" w:rsidRPr="001C5189">
        <w:rPr>
          <w:sz w:val="28"/>
          <w:szCs w:val="28"/>
          <w:lang w:val="en-US" w:eastAsia="vi-VN"/>
        </w:rPr>
        <w:t xml:space="preserve"> </w:t>
      </w:r>
      <w:r w:rsidRPr="001C5189">
        <w:rPr>
          <w:i/>
          <w:sz w:val="28"/>
          <w:szCs w:val="28"/>
          <w:lang w:val="vi-VN" w:eastAsia="vi-VN"/>
        </w:rPr>
        <w:t>Pr</w:t>
      </w:r>
      <w:r w:rsidRPr="001C5189">
        <w:rPr>
          <w:sz w:val="28"/>
          <w:szCs w:val="28"/>
          <w:lang w:val="vi-VN" w:eastAsia="vi-VN"/>
        </w:rPr>
        <w:t xml:space="preserve"> 3,15). Đồng thời, mỗi giáo lý viên phải là </w:t>
      </w:r>
      <w:proofErr w:type="spellStart"/>
      <w:r w:rsidR="00C57714" w:rsidRPr="001C5189">
        <w:rPr>
          <w:sz w:val="28"/>
          <w:szCs w:val="28"/>
          <w:lang w:val="en-US" w:eastAsia="vi-VN"/>
        </w:rPr>
        <w:t>một</w:t>
      </w:r>
      <w:proofErr w:type="spellEnd"/>
      <w:r w:rsidR="00C57714" w:rsidRPr="001C5189">
        <w:rPr>
          <w:sz w:val="28"/>
          <w:szCs w:val="28"/>
          <w:lang w:val="en-US" w:eastAsia="vi-VN"/>
        </w:rPr>
        <w:t xml:space="preserve"> </w:t>
      </w:r>
      <w:r w:rsidRPr="001C5189">
        <w:rPr>
          <w:sz w:val="28"/>
          <w:szCs w:val="28"/>
          <w:lang w:val="vi-VN" w:eastAsia="vi-VN"/>
        </w:rPr>
        <w:t xml:space="preserve">nhân chứng của đức tin, </w:t>
      </w:r>
      <w:proofErr w:type="spellStart"/>
      <w:r w:rsidR="00C57714" w:rsidRPr="001C5189">
        <w:rPr>
          <w:sz w:val="28"/>
          <w:szCs w:val="28"/>
          <w:lang w:val="en-US" w:eastAsia="vi-VN"/>
        </w:rPr>
        <w:t>một</w:t>
      </w:r>
      <w:proofErr w:type="spellEnd"/>
      <w:r w:rsidR="00C57714" w:rsidRPr="001C5189">
        <w:rPr>
          <w:sz w:val="28"/>
          <w:szCs w:val="28"/>
          <w:lang w:val="en-US" w:eastAsia="vi-VN"/>
        </w:rPr>
        <w:t xml:space="preserve"> </w:t>
      </w:r>
      <w:r w:rsidRPr="001C5189">
        <w:rPr>
          <w:sz w:val="28"/>
          <w:szCs w:val="28"/>
          <w:lang w:val="vi-VN" w:eastAsia="vi-VN"/>
        </w:rPr>
        <w:t xml:space="preserve">thầy dạy và </w:t>
      </w:r>
      <w:proofErr w:type="spellStart"/>
      <w:r w:rsidR="00C57714" w:rsidRPr="001C5189">
        <w:rPr>
          <w:sz w:val="28"/>
          <w:szCs w:val="28"/>
          <w:lang w:val="en-US" w:eastAsia="vi-VN"/>
        </w:rPr>
        <w:t>một</w:t>
      </w:r>
      <w:proofErr w:type="spellEnd"/>
      <w:r w:rsidR="00C57714" w:rsidRPr="001C5189">
        <w:rPr>
          <w:sz w:val="28"/>
          <w:szCs w:val="28"/>
          <w:lang w:val="en-US" w:eastAsia="vi-VN"/>
        </w:rPr>
        <w:t xml:space="preserve"> </w:t>
      </w:r>
      <w:proofErr w:type="spellStart"/>
      <w:r w:rsidR="00C57714" w:rsidRPr="001C5189">
        <w:rPr>
          <w:sz w:val="28"/>
          <w:szCs w:val="28"/>
          <w:lang w:val="en-US" w:eastAsia="vi-VN"/>
        </w:rPr>
        <w:t>người</w:t>
      </w:r>
      <w:proofErr w:type="spellEnd"/>
      <w:r w:rsidR="00C57714" w:rsidRPr="001C5189">
        <w:rPr>
          <w:sz w:val="28"/>
          <w:szCs w:val="28"/>
          <w:lang w:val="en-US" w:eastAsia="vi-VN"/>
        </w:rPr>
        <w:t xml:space="preserve"> </w:t>
      </w:r>
      <w:proofErr w:type="spellStart"/>
      <w:r w:rsidR="00C57714" w:rsidRPr="001C5189">
        <w:rPr>
          <w:sz w:val="28"/>
          <w:szCs w:val="28"/>
          <w:lang w:val="en-US" w:eastAsia="vi-VN"/>
        </w:rPr>
        <w:t>khai</w:t>
      </w:r>
      <w:proofErr w:type="spellEnd"/>
      <w:r w:rsidR="00C57714" w:rsidRPr="001C5189">
        <w:rPr>
          <w:sz w:val="28"/>
          <w:szCs w:val="28"/>
          <w:lang w:val="en-US" w:eastAsia="vi-VN"/>
        </w:rPr>
        <w:t xml:space="preserve"> </w:t>
      </w:r>
      <w:proofErr w:type="spellStart"/>
      <w:r w:rsidR="00C57714" w:rsidRPr="001C5189">
        <w:rPr>
          <w:sz w:val="28"/>
          <w:szCs w:val="28"/>
          <w:lang w:val="en-US" w:eastAsia="vi-VN"/>
        </w:rPr>
        <w:t>dẫn</w:t>
      </w:r>
      <w:proofErr w:type="spellEnd"/>
      <w:r w:rsidR="00C57714" w:rsidRPr="001C5189">
        <w:rPr>
          <w:sz w:val="28"/>
          <w:szCs w:val="28"/>
          <w:lang w:val="en-US" w:eastAsia="vi-VN"/>
        </w:rPr>
        <w:t xml:space="preserve"> </w:t>
      </w:r>
      <w:proofErr w:type="spellStart"/>
      <w:r w:rsidR="00C57714" w:rsidRPr="001C5189">
        <w:rPr>
          <w:sz w:val="28"/>
          <w:szCs w:val="28"/>
          <w:lang w:val="en-US" w:eastAsia="vi-VN"/>
        </w:rPr>
        <w:t>vào</w:t>
      </w:r>
      <w:proofErr w:type="spellEnd"/>
      <w:r w:rsidR="00C57714" w:rsidRPr="001C5189">
        <w:rPr>
          <w:sz w:val="28"/>
          <w:szCs w:val="28"/>
          <w:lang w:val="en-US" w:eastAsia="vi-VN"/>
        </w:rPr>
        <w:t xml:space="preserve"> </w:t>
      </w:r>
      <w:proofErr w:type="spellStart"/>
      <w:r w:rsidR="00C57714" w:rsidRPr="001C5189">
        <w:rPr>
          <w:sz w:val="28"/>
          <w:szCs w:val="28"/>
          <w:lang w:val="en-US" w:eastAsia="vi-VN"/>
        </w:rPr>
        <w:t>mầu</w:t>
      </w:r>
      <w:proofErr w:type="spellEnd"/>
      <w:r w:rsidR="00C57714" w:rsidRPr="001C5189">
        <w:rPr>
          <w:sz w:val="28"/>
          <w:szCs w:val="28"/>
          <w:lang w:val="en-US" w:eastAsia="vi-VN"/>
        </w:rPr>
        <w:t xml:space="preserve"> </w:t>
      </w:r>
      <w:proofErr w:type="spellStart"/>
      <w:r w:rsidR="00C57714" w:rsidRPr="001C5189">
        <w:rPr>
          <w:sz w:val="28"/>
          <w:szCs w:val="28"/>
          <w:lang w:val="en-US" w:eastAsia="vi-VN"/>
        </w:rPr>
        <w:t>nhiệm</w:t>
      </w:r>
      <w:proofErr w:type="spellEnd"/>
      <w:r w:rsidR="004E281C" w:rsidRPr="001C5189">
        <w:rPr>
          <w:sz w:val="28"/>
          <w:szCs w:val="28"/>
          <w:lang w:val="en-US" w:eastAsia="vi-VN"/>
        </w:rPr>
        <w:t xml:space="preserve"> (mystagogue)</w:t>
      </w:r>
      <w:r w:rsidRPr="001C5189">
        <w:rPr>
          <w:sz w:val="28"/>
          <w:szCs w:val="28"/>
          <w:lang w:val="vi-VN" w:eastAsia="vi-VN"/>
        </w:rPr>
        <w:t xml:space="preserve">, </w:t>
      </w:r>
      <w:proofErr w:type="spellStart"/>
      <w:r w:rsidR="00CA3E1C" w:rsidRPr="001C5189">
        <w:rPr>
          <w:sz w:val="28"/>
          <w:szCs w:val="28"/>
          <w:lang w:val="en-US" w:eastAsia="vi-VN"/>
        </w:rPr>
        <w:t>một</w:t>
      </w:r>
      <w:proofErr w:type="spellEnd"/>
      <w:r w:rsidR="00CA3E1C" w:rsidRPr="001C5189">
        <w:rPr>
          <w:sz w:val="28"/>
          <w:szCs w:val="28"/>
          <w:lang w:val="en-US" w:eastAsia="vi-VN"/>
        </w:rPr>
        <w:t xml:space="preserve"> </w:t>
      </w:r>
      <w:r w:rsidRPr="001C5189">
        <w:rPr>
          <w:sz w:val="28"/>
          <w:szCs w:val="28"/>
          <w:lang w:val="vi-VN" w:eastAsia="vi-VN"/>
        </w:rPr>
        <w:t xml:space="preserve">người </w:t>
      </w:r>
      <w:r w:rsidRPr="001C5189">
        <w:rPr>
          <w:sz w:val="28"/>
          <w:szCs w:val="28"/>
          <w:lang w:val="vi-VN" w:eastAsia="vi-VN"/>
        </w:rPr>
        <w:lastRenderedPageBreak/>
        <w:t xml:space="preserve">đồng hành và </w:t>
      </w:r>
      <w:proofErr w:type="spellStart"/>
      <w:r w:rsidR="00CA3E1C" w:rsidRPr="001C5189">
        <w:rPr>
          <w:sz w:val="28"/>
          <w:szCs w:val="28"/>
          <w:lang w:val="en-US" w:eastAsia="vi-VN"/>
        </w:rPr>
        <w:t>một</w:t>
      </w:r>
      <w:proofErr w:type="spellEnd"/>
      <w:r w:rsidR="00CA3E1C" w:rsidRPr="001C5189">
        <w:rPr>
          <w:sz w:val="28"/>
          <w:szCs w:val="28"/>
          <w:lang w:val="en-US" w:eastAsia="vi-VN"/>
        </w:rPr>
        <w:t xml:space="preserve"> </w:t>
      </w:r>
      <w:r w:rsidRPr="001C5189">
        <w:rPr>
          <w:sz w:val="28"/>
          <w:szCs w:val="28"/>
          <w:lang w:val="vi-VN" w:eastAsia="vi-VN"/>
        </w:rPr>
        <w:t xml:space="preserve">nhà giáo dục, </w:t>
      </w:r>
      <w:proofErr w:type="spellStart"/>
      <w:r w:rsidR="00CA3E1C" w:rsidRPr="001C5189">
        <w:rPr>
          <w:sz w:val="28"/>
          <w:szCs w:val="28"/>
          <w:lang w:val="en-US" w:eastAsia="vi-VN"/>
        </w:rPr>
        <w:t>người</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giảng</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dạy</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nhân</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danh</w:t>
      </w:r>
      <w:proofErr w:type="spellEnd"/>
      <w:r w:rsidRPr="001C5189">
        <w:rPr>
          <w:sz w:val="28"/>
          <w:szCs w:val="28"/>
          <w:lang w:val="vi-VN" w:eastAsia="vi-VN"/>
        </w:rPr>
        <w:t xml:space="preserve"> </w:t>
      </w:r>
      <w:r w:rsidR="0043547D" w:rsidRPr="001C5189">
        <w:rPr>
          <w:sz w:val="28"/>
          <w:szCs w:val="28"/>
          <w:lang w:val="vi-VN" w:eastAsia="vi-VN"/>
        </w:rPr>
        <w:t>Giáo hội</w:t>
      </w:r>
      <w:r w:rsidRPr="001C5189">
        <w:rPr>
          <w:sz w:val="28"/>
          <w:szCs w:val="28"/>
          <w:lang w:val="vi-VN" w:eastAsia="vi-VN"/>
        </w:rPr>
        <w:t>. Chỉ nhờ cầu nguyện, học hỏi và trực tiếp tham dự vào đời sống cộng đoàn</w:t>
      </w:r>
      <w:r w:rsidR="00D31065">
        <w:rPr>
          <w:sz w:val="28"/>
          <w:szCs w:val="28"/>
          <w:lang w:val="en-US" w:eastAsia="vi-VN"/>
        </w:rPr>
        <w:t>,</w:t>
      </w:r>
      <w:r w:rsidRPr="001C5189">
        <w:rPr>
          <w:sz w:val="28"/>
          <w:szCs w:val="28"/>
          <w:lang w:val="vi-VN" w:eastAsia="vi-VN"/>
        </w:rPr>
        <w:t xml:space="preserve"> họ mới có thể lớn lên trong căn tính này </w:t>
      </w:r>
      <w:proofErr w:type="spellStart"/>
      <w:r w:rsidR="00CA3E1C" w:rsidRPr="001C5189">
        <w:rPr>
          <w:sz w:val="28"/>
          <w:szCs w:val="28"/>
          <w:lang w:val="en-US" w:eastAsia="vi-VN"/>
        </w:rPr>
        <w:t>cũng</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như</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trong</w:t>
      </w:r>
      <w:proofErr w:type="spellEnd"/>
      <w:r w:rsidR="00CA3E1C" w:rsidRPr="001C5189">
        <w:rPr>
          <w:sz w:val="28"/>
          <w:szCs w:val="28"/>
          <w:lang w:val="en-US" w:eastAsia="vi-VN"/>
        </w:rPr>
        <w:t xml:space="preserve"> </w:t>
      </w:r>
      <w:r w:rsidRPr="001C5189">
        <w:rPr>
          <w:sz w:val="28"/>
          <w:szCs w:val="28"/>
          <w:lang w:val="vi-VN" w:eastAsia="vi-VN"/>
        </w:rPr>
        <w:t xml:space="preserve">sự toàn vẹn </w:t>
      </w:r>
      <w:proofErr w:type="spellStart"/>
      <w:r w:rsidR="00CA3E1C" w:rsidRPr="001C5189">
        <w:rPr>
          <w:sz w:val="28"/>
          <w:szCs w:val="28"/>
          <w:lang w:val="en-US" w:eastAsia="vi-VN"/>
        </w:rPr>
        <w:t>và</w:t>
      </w:r>
      <w:proofErr w:type="spellEnd"/>
      <w:r w:rsidRPr="001C5189">
        <w:rPr>
          <w:sz w:val="28"/>
          <w:szCs w:val="28"/>
          <w:lang w:val="vi-VN" w:eastAsia="vi-VN"/>
        </w:rPr>
        <w:t xml:space="preserve"> trách nhiệm</w:t>
      </w:r>
      <w:r w:rsidR="00CA3E1C" w:rsidRPr="001C5189">
        <w:rPr>
          <w:sz w:val="28"/>
          <w:szCs w:val="28"/>
          <w:lang w:val="en-US" w:eastAsia="vi-VN"/>
        </w:rPr>
        <w:t xml:space="preserve"> bao </w:t>
      </w:r>
      <w:proofErr w:type="spellStart"/>
      <w:r w:rsidR="00CA3E1C" w:rsidRPr="001C5189">
        <w:rPr>
          <w:sz w:val="28"/>
          <w:szCs w:val="28"/>
          <w:lang w:val="en-US" w:eastAsia="vi-VN"/>
        </w:rPr>
        <w:t>hàm</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trong</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căn</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tính</w:t>
      </w:r>
      <w:proofErr w:type="spellEnd"/>
      <w:r w:rsidR="00CA3E1C" w:rsidRPr="001C5189">
        <w:rPr>
          <w:sz w:val="28"/>
          <w:szCs w:val="28"/>
          <w:lang w:val="en-US" w:eastAsia="vi-VN"/>
        </w:rPr>
        <w:t xml:space="preserve"> </w:t>
      </w:r>
      <w:proofErr w:type="spellStart"/>
      <w:r w:rsidR="00CA3E1C" w:rsidRPr="001C5189">
        <w:rPr>
          <w:sz w:val="28"/>
          <w:szCs w:val="28"/>
          <w:lang w:val="en-US" w:eastAsia="vi-VN"/>
        </w:rPr>
        <w:t>ấy</w:t>
      </w:r>
      <w:proofErr w:type="spellEnd"/>
      <w:r w:rsidRPr="001C5189">
        <w:rPr>
          <w:sz w:val="28"/>
          <w:szCs w:val="28"/>
          <w:lang w:val="vi-VN" w:eastAsia="vi-VN"/>
        </w:rPr>
        <w:t xml:space="preserve"> (x. HỘI ĐỒNG GIÁO HOÀNG CHO VIỆC THĂNG TIẾN CÔNG CUỘC TÂN PHÚC ÂM HÓA, </w:t>
      </w:r>
      <w:r w:rsidRPr="001C5189">
        <w:rPr>
          <w:i/>
          <w:sz w:val="28"/>
          <w:szCs w:val="28"/>
          <w:lang w:val="vi-VN" w:eastAsia="vi-VN"/>
        </w:rPr>
        <w:t>Chỉ nam Huấn giáo</w:t>
      </w:r>
      <w:r w:rsidRPr="001C5189">
        <w:rPr>
          <w:sz w:val="28"/>
          <w:szCs w:val="28"/>
          <w:lang w:val="vi-VN" w:eastAsia="vi-VN"/>
        </w:rPr>
        <w:t xml:space="preserve">, 113). </w:t>
      </w:r>
    </w:p>
    <w:p w14:paraId="6A65402A" w14:textId="1968E249" w:rsidR="0043547D" w:rsidRPr="001C5189" w:rsidRDefault="0030548A"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sz w:val="28"/>
          <w:szCs w:val="28"/>
          <w:lang w:val="vi-VN" w:eastAsia="vi-VN"/>
        </w:rPr>
      </w:pPr>
      <w:r w:rsidRPr="001C5189">
        <w:rPr>
          <w:sz w:val="28"/>
          <w:szCs w:val="28"/>
          <w:lang w:val="vi-VN" w:eastAsia="vi-VN"/>
        </w:rPr>
        <w:t xml:space="preserve">Với tầm nhìn rất xa, Thánh Phao-lô VI đã ban hành </w:t>
      </w:r>
      <w:r w:rsidRPr="001C5189">
        <w:rPr>
          <w:i/>
          <w:iCs/>
          <w:sz w:val="28"/>
          <w:szCs w:val="28"/>
          <w:lang w:val="vi-VN" w:eastAsia="vi-VN"/>
        </w:rPr>
        <w:t>Tông thư</w:t>
      </w:r>
      <w:r w:rsidRPr="001C5189">
        <w:rPr>
          <w:sz w:val="28"/>
          <w:szCs w:val="28"/>
          <w:lang w:val="vi-VN" w:eastAsia="vi-VN"/>
        </w:rPr>
        <w:t xml:space="preserve"> </w:t>
      </w:r>
      <w:r w:rsidRPr="001C5189">
        <w:rPr>
          <w:i/>
          <w:iCs/>
          <w:sz w:val="28"/>
          <w:szCs w:val="28"/>
          <w:lang w:val="vi-VN" w:eastAsia="vi-VN"/>
        </w:rPr>
        <w:t>Ministeria Quaedam</w:t>
      </w:r>
      <w:r w:rsidRPr="001C5189">
        <w:rPr>
          <w:sz w:val="28"/>
          <w:szCs w:val="28"/>
          <w:lang w:val="vi-VN" w:eastAsia="vi-VN"/>
        </w:rPr>
        <w:t xml:space="preserve"> (Một số thừa tác vụ) với ý định không chỉ thích nghi các thừa tác vụ Đọc </w:t>
      </w:r>
      <w:r w:rsidR="003F6665">
        <w:rPr>
          <w:sz w:val="28"/>
          <w:szCs w:val="28"/>
          <w:lang w:val="en-US" w:eastAsia="vi-VN"/>
        </w:rPr>
        <w:t>s</w:t>
      </w:r>
      <w:r w:rsidRPr="001C5189">
        <w:rPr>
          <w:sz w:val="28"/>
          <w:szCs w:val="28"/>
          <w:lang w:val="vi-VN" w:eastAsia="vi-VN"/>
        </w:rPr>
        <w:t xml:space="preserve">ách và Giúp </w:t>
      </w:r>
      <w:r w:rsidR="003F6665">
        <w:rPr>
          <w:sz w:val="28"/>
          <w:szCs w:val="28"/>
          <w:lang w:val="en-US" w:eastAsia="vi-VN"/>
        </w:rPr>
        <w:t>l</w:t>
      </w:r>
      <w:r w:rsidRPr="001C5189">
        <w:rPr>
          <w:sz w:val="28"/>
          <w:szCs w:val="28"/>
          <w:lang w:val="vi-VN" w:eastAsia="vi-VN"/>
        </w:rPr>
        <w:t xml:space="preserve">ễ với những hoàn cảnh lịch sử thay đổi (x. </w:t>
      </w:r>
      <w:r w:rsidRPr="001C5189">
        <w:rPr>
          <w:i/>
          <w:iCs/>
          <w:sz w:val="28"/>
          <w:szCs w:val="28"/>
          <w:lang w:val="vi-VN" w:eastAsia="vi-VN"/>
        </w:rPr>
        <w:t>Tông thư</w:t>
      </w:r>
      <w:r w:rsidRPr="001C5189">
        <w:rPr>
          <w:sz w:val="28"/>
          <w:szCs w:val="28"/>
          <w:lang w:val="vi-VN" w:eastAsia="vi-VN"/>
        </w:rPr>
        <w:t xml:space="preserve"> </w:t>
      </w:r>
      <w:r w:rsidRPr="001C5189">
        <w:rPr>
          <w:i/>
          <w:sz w:val="28"/>
          <w:szCs w:val="28"/>
          <w:lang w:val="vi-VN" w:eastAsia="vi-VN"/>
        </w:rPr>
        <w:t xml:space="preserve">Thần Khí của Thiên Chúa </w:t>
      </w:r>
      <w:r w:rsidR="0043547D" w:rsidRPr="001C5189">
        <w:rPr>
          <w:sz w:val="28"/>
          <w:szCs w:val="28"/>
          <w:lang w:val="en-US" w:eastAsia="vi-VN"/>
        </w:rPr>
        <w:t>[</w:t>
      </w:r>
      <w:r w:rsidRPr="001C5189">
        <w:rPr>
          <w:iCs/>
          <w:sz w:val="28"/>
          <w:szCs w:val="28"/>
          <w:lang w:val="vi-VN" w:eastAsia="vi-VN"/>
        </w:rPr>
        <w:t>Spiritus Domini</w:t>
      </w:r>
      <w:r w:rsidR="0043547D" w:rsidRPr="001C5189">
        <w:rPr>
          <w:iCs/>
          <w:sz w:val="28"/>
          <w:szCs w:val="28"/>
          <w:lang w:val="en-US" w:eastAsia="vi-VN"/>
        </w:rPr>
        <w:t>]</w:t>
      </w:r>
      <w:r w:rsidRPr="001C5189">
        <w:rPr>
          <w:sz w:val="28"/>
          <w:szCs w:val="28"/>
          <w:lang w:val="vi-VN" w:eastAsia="vi-VN"/>
        </w:rPr>
        <w:t xml:space="preserve">), nhưng còn khuyến khích các Hội đồng Giám mục cổ võ cho các thừa tác vụ khác, bao gồm thừa tác vụ Giáo lý viên. “Thêm vào những thừa tác vụ chung cho toàn thể </w:t>
      </w:r>
      <w:r w:rsidR="0043547D" w:rsidRPr="001C5189">
        <w:rPr>
          <w:sz w:val="28"/>
          <w:szCs w:val="28"/>
          <w:lang w:val="vi-VN" w:eastAsia="vi-VN"/>
        </w:rPr>
        <w:t>Giáo hội</w:t>
      </w:r>
      <w:r w:rsidRPr="001C5189">
        <w:rPr>
          <w:sz w:val="28"/>
          <w:szCs w:val="28"/>
          <w:lang w:val="vi-VN" w:eastAsia="vi-VN"/>
        </w:rPr>
        <w:t xml:space="preserve"> La Tinh, không có gì ngăn cản các Hội đồng Giám mục xin</w:t>
      </w:r>
      <w:r w:rsidR="001136BC" w:rsidRPr="001C5189">
        <w:rPr>
          <w:sz w:val="28"/>
          <w:szCs w:val="28"/>
          <w:lang w:val="en-US" w:eastAsia="vi-VN"/>
        </w:rPr>
        <w:t xml:space="preserve"> </w:t>
      </w:r>
      <w:proofErr w:type="spellStart"/>
      <w:r w:rsidR="001136BC" w:rsidRPr="001C5189">
        <w:rPr>
          <w:sz w:val="28"/>
          <w:szCs w:val="28"/>
          <w:lang w:val="en-US" w:eastAsia="vi-VN"/>
        </w:rPr>
        <w:t>phép</w:t>
      </w:r>
      <w:proofErr w:type="spellEnd"/>
      <w:r w:rsidRPr="001C5189">
        <w:rPr>
          <w:sz w:val="28"/>
          <w:szCs w:val="28"/>
          <w:lang w:val="vi-VN" w:eastAsia="vi-VN"/>
        </w:rPr>
        <w:t xml:space="preserve"> Tòa Thánh </w:t>
      </w:r>
      <w:proofErr w:type="spellStart"/>
      <w:r w:rsidR="001136BC" w:rsidRPr="001C5189">
        <w:rPr>
          <w:sz w:val="28"/>
          <w:szCs w:val="28"/>
          <w:lang w:val="en-US" w:eastAsia="vi-VN"/>
        </w:rPr>
        <w:t>để</w:t>
      </w:r>
      <w:proofErr w:type="spellEnd"/>
      <w:r w:rsidR="001136BC" w:rsidRPr="001C5189">
        <w:rPr>
          <w:sz w:val="28"/>
          <w:szCs w:val="28"/>
          <w:lang w:val="en-US" w:eastAsia="vi-VN"/>
        </w:rPr>
        <w:t xml:space="preserve"> </w:t>
      </w:r>
      <w:r w:rsidRPr="001C5189">
        <w:rPr>
          <w:sz w:val="28"/>
          <w:szCs w:val="28"/>
          <w:lang w:val="vi-VN" w:eastAsia="vi-VN"/>
        </w:rPr>
        <w:t xml:space="preserve">thiết lập những thừa tác vụ khác, vì </w:t>
      </w:r>
      <w:proofErr w:type="spellStart"/>
      <w:r w:rsidR="004928F4" w:rsidRPr="001C5189">
        <w:rPr>
          <w:sz w:val="28"/>
          <w:szCs w:val="28"/>
          <w:lang w:val="en-US" w:eastAsia="vi-VN"/>
        </w:rPr>
        <w:t>những</w:t>
      </w:r>
      <w:proofErr w:type="spellEnd"/>
      <w:r w:rsidR="004928F4" w:rsidRPr="001C5189">
        <w:rPr>
          <w:sz w:val="28"/>
          <w:szCs w:val="28"/>
          <w:lang w:val="en-US" w:eastAsia="vi-VN"/>
        </w:rPr>
        <w:t xml:space="preserve"> </w:t>
      </w:r>
      <w:r w:rsidRPr="001C5189">
        <w:rPr>
          <w:sz w:val="28"/>
          <w:szCs w:val="28"/>
          <w:lang w:val="vi-VN" w:eastAsia="vi-VN"/>
        </w:rPr>
        <w:t xml:space="preserve">lý do riêng, được xem là cần thiết hay rất ích lợi trong vùng miền của các ngài. </w:t>
      </w:r>
      <w:proofErr w:type="spellStart"/>
      <w:r w:rsidR="00AA7B01" w:rsidRPr="001C5189">
        <w:rPr>
          <w:sz w:val="28"/>
          <w:szCs w:val="28"/>
          <w:lang w:val="en-US" w:eastAsia="vi-VN"/>
        </w:rPr>
        <w:t>Chẳng</w:t>
      </w:r>
      <w:proofErr w:type="spellEnd"/>
      <w:r w:rsidR="00AA7B01" w:rsidRPr="001C5189">
        <w:rPr>
          <w:sz w:val="28"/>
          <w:szCs w:val="28"/>
          <w:lang w:val="en-US" w:eastAsia="vi-VN"/>
        </w:rPr>
        <w:t xml:space="preserve"> </w:t>
      </w:r>
      <w:proofErr w:type="spellStart"/>
      <w:r w:rsidR="00AA7B01" w:rsidRPr="001C5189">
        <w:rPr>
          <w:sz w:val="28"/>
          <w:szCs w:val="28"/>
          <w:lang w:val="en-US" w:eastAsia="vi-VN"/>
        </w:rPr>
        <w:t>hạn</w:t>
      </w:r>
      <w:proofErr w:type="spellEnd"/>
      <w:r w:rsidR="00AA7B01" w:rsidRPr="001C5189">
        <w:rPr>
          <w:sz w:val="28"/>
          <w:szCs w:val="28"/>
          <w:lang w:val="en-US" w:eastAsia="vi-VN"/>
        </w:rPr>
        <w:t>, t</w:t>
      </w:r>
      <w:r w:rsidRPr="001C5189">
        <w:rPr>
          <w:sz w:val="28"/>
          <w:szCs w:val="28"/>
          <w:lang w:val="vi-VN" w:eastAsia="vi-VN"/>
        </w:rPr>
        <w:t>rong số những thừa tác vụ này, có các thừa tác vụ</w:t>
      </w:r>
      <w:r w:rsidR="00AF3162" w:rsidRPr="001C5189">
        <w:rPr>
          <w:i/>
          <w:sz w:val="28"/>
          <w:szCs w:val="28"/>
          <w:lang w:val="vi-VN" w:eastAsia="vi-VN"/>
        </w:rPr>
        <w:t xml:space="preserve"> Giữ cửa</w:t>
      </w:r>
      <w:r w:rsidRPr="001C5189">
        <w:rPr>
          <w:i/>
          <w:sz w:val="28"/>
          <w:szCs w:val="28"/>
          <w:lang w:val="vi-VN" w:eastAsia="vi-VN"/>
        </w:rPr>
        <w:t xml:space="preserve">, Trừ quỷ </w:t>
      </w:r>
      <w:r w:rsidRPr="001C5189">
        <w:rPr>
          <w:iCs/>
          <w:sz w:val="28"/>
          <w:szCs w:val="28"/>
          <w:lang w:val="vi-VN" w:eastAsia="vi-VN"/>
        </w:rPr>
        <w:t>và</w:t>
      </w:r>
      <w:r w:rsidRPr="001C5189">
        <w:rPr>
          <w:i/>
          <w:sz w:val="28"/>
          <w:szCs w:val="28"/>
          <w:lang w:val="vi-VN" w:eastAsia="vi-VN"/>
        </w:rPr>
        <w:t xml:space="preserve"> </w:t>
      </w:r>
      <w:proofErr w:type="spellStart"/>
      <w:r w:rsidR="008E5E37" w:rsidRPr="001C5189">
        <w:rPr>
          <w:i/>
          <w:sz w:val="28"/>
          <w:szCs w:val="28"/>
          <w:lang w:val="en-US" w:eastAsia="vi-VN"/>
        </w:rPr>
        <w:t>Dạy</w:t>
      </w:r>
      <w:proofErr w:type="spellEnd"/>
      <w:r w:rsidR="008E5E37" w:rsidRPr="001C5189">
        <w:rPr>
          <w:i/>
          <w:sz w:val="28"/>
          <w:szCs w:val="28"/>
          <w:lang w:val="en-US" w:eastAsia="vi-VN"/>
        </w:rPr>
        <w:t xml:space="preserve"> </w:t>
      </w:r>
      <w:proofErr w:type="spellStart"/>
      <w:r w:rsidR="008E5E37" w:rsidRPr="001C5189">
        <w:rPr>
          <w:i/>
          <w:sz w:val="28"/>
          <w:szCs w:val="28"/>
          <w:lang w:val="en-US" w:eastAsia="vi-VN"/>
        </w:rPr>
        <w:t>g</w:t>
      </w:r>
      <w:r w:rsidR="00DF5E1E" w:rsidRPr="001C5189">
        <w:rPr>
          <w:i/>
          <w:sz w:val="28"/>
          <w:szCs w:val="28"/>
          <w:lang w:val="en-US" w:eastAsia="vi-VN"/>
        </w:rPr>
        <w:t>iáo</w:t>
      </w:r>
      <w:proofErr w:type="spellEnd"/>
      <w:r w:rsidR="00DF5E1E" w:rsidRPr="001C5189">
        <w:rPr>
          <w:i/>
          <w:sz w:val="28"/>
          <w:szCs w:val="28"/>
          <w:lang w:val="en-US" w:eastAsia="vi-VN"/>
        </w:rPr>
        <w:t xml:space="preserve"> </w:t>
      </w:r>
      <w:proofErr w:type="spellStart"/>
      <w:r w:rsidR="00DF5E1E" w:rsidRPr="001C5189">
        <w:rPr>
          <w:i/>
          <w:sz w:val="28"/>
          <w:szCs w:val="28"/>
          <w:lang w:val="en-US" w:eastAsia="vi-VN"/>
        </w:rPr>
        <w:t>lý</w:t>
      </w:r>
      <w:proofErr w:type="spellEnd"/>
      <w:r w:rsidRPr="001C5189">
        <w:rPr>
          <w:i/>
          <w:sz w:val="28"/>
          <w:szCs w:val="28"/>
          <w:lang w:val="vi-VN" w:eastAsia="vi-VN"/>
        </w:rPr>
        <w:t xml:space="preserve">. </w:t>
      </w:r>
      <w:r w:rsidRPr="001C5189">
        <w:rPr>
          <w:sz w:val="28"/>
          <w:szCs w:val="28"/>
          <w:lang w:val="vi-VN" w:eastAsia="vi-VN"/>
        </w:rPr>
        <w:t xml:space="preserve">Lời mời gọi tha thiết này cũng được tìm thấy trong </w:t>
      </w:r>
      <w:r w:rsidRPr="001C5189">
        <w:rPr>
          <w:i/>
          <w:iCs/>
          <w:sz w:val="28"/>
          <w:szCs w:val="28"/>
          <w:lang w:val="vi-VN" w:eastAsia="vi-VN"/>
        </w:rPr>
        <w:t>Tông huấn Loan báo Tin Mừng</w:t>
      </w:r>
      <w:r w:rsidR="00AA7B01" w:rsidRPr="001C5189">
        <w:rPr>
          <w:sz w:val="28"/>
          <w:szCs w:val="28"/>
          <w:lang w:val="en-US" w:eastAsia="vi-VN"/>
        </w:rPr>
        <w:t xml:space="preserve"> </w:t>
      </w:r>
      <w:r w:rsidR="0043547D" w:rsidRPr="001C5189">
        <w:rPr>
          <w:sz w:val="28"/>
          <w:szCs w:val="28"/>
          <w:lang w:val="en-US" w:eastAsia="vi-VN"/>
        </w:rPr>
        <w:t>[</w:t>
      </w:r>
      <w:r w:rsidRPr="001C5189">
        <w:rPr>
          <w:iCs/>
          <w:sz w:val="28"/>
          <w:szCs w:val="28"/>
          <w:lang w:val="vi-VN" w:eastAsia="vi-VN"/>
        </w:rPr>
        <w:t>Evangelii Nuntiandi</w:t>
      </w:r>
      <w:r w:rsidR="0043547D" w:rsidRPr="001C5189">
        <w:rPr>
          <w:iCs/>
          <w:sz w:val="28"/>
          <w:szCs w:val="28"/>
          <w:lang w:val="en-US" w:eastAsia="vi-VN"/>
        </w:rPr>
        <w:t>]</w:t>
      </w:r>
      <w:r w:rsidRPr="001C5189">
        <w:rPr>
          <w:sz w:val="28"/>
          <w:szCs w:val="28"/>
          <w:lang w:val="vi-VN" w:eastAsia="vi-VN"/>
        </w:rPr>
        <w:t xml:space="preserve">; khi kêu gọi phân định những nhu cầu hiện tại của cộng đoàn </w:t>
      </w:r>
      <w:r w:rsidR="0043547D" w:rsidRPr="001C5189">
        <w:rPr>
          <w:sz w:val="28"/>
          <w:szCs w:val="28"/>
          <w:lang w:val="vi-VN" w:eastAsia="vi-VN"/>
        </w:rPr>
        <w:t>Giáo hội</w:t>
      </w:r>
      <w:r w:rsidRPr="001C5189">
        <w:rPr>
          <w:sz w:val="28"/>
          <w:szCs w:val="28"/>
          <w:lang w:val="vi-VN" w:eastAsia="vi-VN"/>
        </w:rPr>
        <w:t xml:space="preserve"> trong </w:t>
      </w:r>
      <w:proofErr w:type="spellStart"/>
      <w:r w:rsidR="00562B57" w:rsidRPr="001C5189">
        <w:rPr>
          <w:sz w:val="28"/>
          <w:szCs w:val="28"/>
          <w:lang w:val="en-US" w:eastAsia="vi-VN"/>
        </w:rPr>
        <w:t>sự</w:t>
      </w:r>
      <w:proofErr w:type="spellEnd"/>
      <w:r w:rsidRPr="001C5189">
        <w:rPr>
          <w:sz w:val="28"/>
          <w:szCs w:val="28"/>
          <w:lang w:val="vi-VN" w:eastAsia="vi-VN"/>
        </w:rPr>
        <w:t xml:space="preserve"> tiếp </w:t>
      </w:r>
      <w:proofErr w:type="spellStart"/>
      <w:r w:rsidR="00AA7B01" w:rsidRPr="001C5189">
        <w:rPr>
          <w:sz w:val="28"/>
          <w:szCs w:val="28"/>
          <w:lang w:val="en-US" w:eastAsia="vi-VN"/>
        </w:rPr>
        <w:t>nối</w:t>
      </w:r>
      <w:proofErr w:type="spellEnd"/>
      <w:r w:rsidR="00AA7B01" w:rsidRPr="001C5189">
        <w:rPr>
          <w:sz w:val="28"/>
          <w:szCs w:val="28"/>
          <w:lang w:val="en-US" w:eastAsia="vi-VN"/>
        </w:rPr>
        <w:t xml:space="preserve"> </w:t>
      </w:r>
      <w:r w:rsidRPr="001C5189">
        <w:rPr>
          <w:sz w:val="28"/>
          <w:szCs w:val="28"/>
          <w:lang w:val="vi-VN" w:eastAsia="vi-VN"/>
        </w:rPr>
        <w:t>trung thành với những cội nguồn của</w:t>
      </w:r>
      <w:r w:rsidR="00AA7B01" w:rsidRPr="001C5189">
        <w:rPr>
          <w:sz w:val="28"/>
          <w:szCs w:val="28"/>
          <w:lang w:val="en-US" w:eastAsia="vi-VN"/>
        </w:rPr>
        <w:t xml:space="preserve"> </w:t>
      </w:r>
      <w:proofErr w:type="spellStart"/>
      <w:r w:rsidR="00AA7B01" w:rsidRPr="001C5189">
        <w:rPr>
          <w:sz w:val="28"/>
          <w:szCs w:val="28"/>
          <w:lang w:val="en-US" w:eastAsia="vi-VN"/>
        </w:rPr>
        <w:t>mình</w:t>
      </w:r>
      <w:proofErr w:type="spellEnd"/>
      <w:r w:rsidR="0043547D" w:rsidRPr="001C5189">
        <w:rPr>
          <w:sz w:val="28"/>
          <w:szCs w:val="28"/>
          <w:lang w:val="vi-VN" w:eastAsia="vi-VN"/>
        </w:rPr>
        <w:t xml:space="preserve">, Đức Thánh </w:t>
      </w:r>
      <w:r w:rsidR="0043547D" w:rsidRPr="001C5189">
        <w:rPr>
          <w:sz w:val="28"/>
          <w:szCs w:val="28"/>
          <w:lang w:val="en-US" w:eastAsia="vi-VN"/>
        </w:rPr>
        <w:t>c</w:t>
      </w:r>
      <w:r w:rsidRPr="001C5189">
        <w:rPr>
          <w:sz w:val="28"/>
          <w:szCs w:val="28"/>
          <w:lang w:val="vi-VN" w:eastAsia="vi-VN"/>
        </w:rPr>
        <w:t>ha khuyến khích phát triển những hình thức thừa tác vụ mới cho hoạt động mục vụ được đổi mới. “</w:t>
      </w:r>
      <w:r w:rsidRPr="001C5189">
        <w:rPr>
          <w:sz w:val="28"/>
          <w:szCs w:val="28"/>
          <w:shd w:val="clear" w:color="auto" w:fill="FFFFFF"/>
        </w:rPr>
        <w:t xml:space="preserve">Những thừa tác vụ như thế, tuy có vẻ mới mẻ nhưng gắn liền với những kinh nghiệm mà </w:t>
      </w:r>
      <w:r w:rsidR="0043547D" w:rsidRPr="001C5189">
        <w:rPr>
          <w:sz w:val="28"/>
          <w:szCs w:val="28"/>
          <w:shd w:val="clear" w:color="auto" w:fill="FFFFFF"/>
        </w:rPr>
        <w:t>Giáo hội</w:t>
      </w:r>
      <w:r w:rsidRPr="001C5189">
        <w:rPr>
          <w:sz w:val="28"/>
          <w:szCs w:val="28"/>
          <w:shd w:val="clear" w:color="auto" w:fill="FFFFFF"/>
        </w:rPr>
        <w:t xml:space="preserve"> đã trải qua trong suốt lịch sử</w:t>
      </w:r>
      <w:r w:rsidRPr="001C5189">
        <w:rPr>
          <w:sz w:val="28"/>
          <w:szCs w:val="28"/>
          <w:shd w:val="clear" w:color="auto" w:fill="FFFFFF"/>
          <w:lang w:val="vi-VN"/>
        </w:rPr>
        <w:t>, chẳng hạn như</w:t>
      </w:r>
      <w:r w:rsidRPr="001C5189">
        <w:rPr>
          <w:sz w:val="28"/>
          <w:szCs w:val="28"/>
          <w:shd w:val="clear" w:color="auto" w:fill="FFFFFF"/>
        </w:rPr>
        <w:t xml:space="preserve"> thừa tác vụ giáo lý</w:t>
      </w:r>
      <w:r w:rsidR="00226799" w:rsidRPr="001C5189">
        <w:rPr>
          <w:sz w:val="28"/>
          <w:szCs w:val="28"/>
          <w:shd w:val="clear" w:color="auto" w:fill="FFFFFF"/>
          <w:lang w:val="vi-VN"/>
        </w:rPr>
        <w:t xml:space="preserve"> viên</w:t>
      </w:r>
      <w:r w:rsidRPr="001C5189">
        <w:rPr>
          <w:sz w:val="28"/>
          <w:szCs w:val="28"/>
          <w:shd w:val="clear" w:color="auto" w:fill="FFFFFF"/>
          <w:lang w:val="vi-VN"/>
        </w:rPr>
        <w:t xml:space="preserve">… </w:t>
      </w:r>
      <w:r w:rsidRPr="001C5189">
        <w:rPr>
          <w:sz w:val="28"/>
          <w:szCs w:val="28"/>
          <w:shd w:val="clear" w:color="auto" w:fill="FFFFFF"/>
        </w:rPr>
        <w:t>đều q</w:t>
      </w:r>
      <w:r w:rsidRPr="001C5189">
        <w:rPr>
          <w:sz w:val="28"/>
          <w:szCs w:val="28"/>
          <w:shd w:val="clear" w:color="auto" w:fill="FFFFFF"/>
          <w:lang w:val="vi-VN"/>
        </w:rPr>
        <w:t>uý giá</w:t>
      </w:r>
      <w:r w:rsidRPr="001C5189">
        <w:rPr>
          <w:sz w:val="28"/>
          <w:szCs w:val="28"/>
          <w:shd w:val="clear" w:color="auto" w:fill="FFFFFF"/>
        </w:rPr>
        <w:t xml:space="preserve"> cho việc </w:t>
      </w:r>
      <w:r w:rsidRPr="001C5189">
        <w:rPr>
          <w:sz w:val="28"/>
          <w:szCs w:val="28"/>
          <w:shd w:val="clear" w:color="auto" w:fill="FFFFFF"/>
          <w:lang w:val="vi-VN"/>
        </w:rPr>
        <w:t>thiết</w:t>
      </w:r>
      <w:r w:rsidRPr="001C5189">
        <w:rPr>
          <w:sz w:val="28"/>
          <w:szCs w:val="28"/>
          <w:shd w:val="clear" w:color="auto" w:fill="FFFFFF"/>
        </w:rPr>
        <w:t xml:space="preserve"> lập</w:t>
      </w:r>
      <w:r w:rsidRPr="001C5189">
        <w:rPr>
          <w:sz w:val="28"/>
          <w:szCs w:val="28"/>
          <w:shd w:val="clear" w:color="auto" w:fill="FFFFFF"/>
          <w:lang w:val="vi-VN"/>
        </w:rPr>
        <w:t xml:space="preserve">, </w:t>
      </w:r>
      <w:proofErr w:type="spellStart"/>
      <w:r w:rsidR="008F66A0">
        <w:rPr>
          <w:sz w:val="28"/>
          <w:szCs w:val="28"/>
          <w:shd w:val="clear" w:color="auto" w:fill="FFFFFF"/>
          <w:lang w:val="en-US"/>
        </w:rPr>
        <w:t>cho</w:t>
      </w:r>
      <w:proofErr w:type="spellEnd"/>
      <w:r w:rsidR="008F66A0">
        <w:rPr>
          <w:sz w:val="28"/>
          <w:szCs w:val="28"/>
          <w:shd w:val="clear" w:color="auto" w:fill="FFFFFF"/>
          <w:lang w:val="en-US"/>
        </w:rPr>
        <w:t xml:space="preserve"> </w:t>
      </w:r>
      <w:r w:rsidRPr="001C5189">
        <w:rPr>
          <w:sz w:val="28"/>
          <w:szCs w:val="28"/>
          <w:shd w:val="clear" w:color="auto" w:fill="FFFFFF"/>
          <w:lang w:val="vi-VN"/>
        </w:rPr>
        <w:t>đời sống</w:t>
      </w:r>
      <w:r w:rsidRPr="001C5189">
        <w:rPr>
          <w:sz w:val="28"/>
          <w:szCs w:val="28"/>
          <w:shd w:val="clear" w:color="auto" w:fill="FFFFFF"/>
        </w:rPr>
        <w:t xml:space="preserve"> và </w:t>
      </w:r>
      <w:r w:rsidRPr="001C5189">
        <w:rPr>
          <w:sz w:val="28"/>
          <w:szCs w:val="28"/>
          <w:shd w:val="clear" w:color="auto" w:fill="FFFFFF"/>
          <w:lang w:val="vi-VN"/>
        </w:rPr>
        <w:t>sự tăng</w:t>
      </w:r>
      <w:r w:rsidRPr="001C5189">
        <w:rPr>
          <w:sz w:val="28"/>
          <w:szCs w:val="28"/>
          <w:shd w:val="clear" w:color="auto" w:fill="FFFFFF"/>
        </w:rPr>
        <w:t xml:space="preserve"> trưởng của </w:t>
      </w:r>
      <w:r w:rsidR="0043547D" w:rsidRPr="001C5189">
        <w:rPr>
          <w:sz w:val="28"/>
          <w:szCs w:val="28"/>
          <w:shd w:val="clear" w:color="auto" w:fill="FFFFFF"/>
        </w:rPr>
        <w:t>Giáo hội</w:t>
      </w:r>
      <w:r w:rsidRPr="001C5189">
        <w:rPr>
          <w:sz w:val="28"/>
          <w:szCs w:val="28"/>
          <w:shd w:val="clear" w:color="auto" w:fill="FFFFFF"/>
        </w:rPr>
        <w:t xml:space="preserve"> cũng như cho </w:t>
      </w:r>
      <w:r w:rsidRPr="001C5189">
        <w:rPr>
          <w:sz w:val="28"/>
          <w:szCs w:val="28"/>
          <w:shd w:val="clear" w:color="auto" w:fill="FFFFFF"/>
          <w:lang w:val="vi-VN"/>
        </w:rPr>
        <w:t xml:space="preserve">khả năng tác động của </w:t>
      </w:r>
      <w:r w:rsidR="0043547D" w:rsidRPr="001C5189">
        <w:rPr>
          <w:sz w:val="28"/>
          <w:szCs w:val="28"/>
          <w:shd w:val="clear" w:color="auto" w:fill="FFFFFF"/>
          <w:lang w:val="vi-VN"/>
        </w:rPr>
        <w:t>Giáo hội</w:t>
      </w:r>
      <w:r w:rsidRPr="001C5189">
        <w:rPr>
          <w:sz w:val="28"/>
          <w:szCs w:val="28"/>
          <w:shd w:val="clear" w:color="auto" w:fill="FFFFFF"/>
          <w:lang w:val="vi-VN"/>
        </w:rPr>
        <w:t xml:space="preserve"> trên </w:t>
      </w:r>
      <w:r w:rsidRPr="001C5189">
        <w:rPr>
          <w:sz w:val="28"/>
          <w:szCs w:val="28"/>
          <w:shd w:val="clear" w:color="auto" w:fill="FFFFFF"/>
        </w:rPr>
        <w:t xml:space="preserve">những người </w:t>
      </w:r>
      <w:r w:rsidRPr="001C5189">
        <w:rPr>
          <w:sz w:val="28"/>
          <w:szCs w:val="28"/>
          <w:shd w:val="clear" w:color="auto" w:fill="FFFFFF"/>
          <w:lang w:val="vi-VN"/>
        </w:rPr>
        <w:t>x</w:t>
      </w:r>
      <w:r w:rsidRPr="001C5189">
        <w:rPr>
          <w:sz w:val="28"/>
          <w:szCs w:val="28"/>
          <w:shd w:val="clear" w:color="auto" w:fill="FFFFFF"/>
        </w:rPr>
        <w:t xml:space="preserve">ung quanh và đến </w:t>
      </w:r>
      <w:r w:rsidRPr="001C5189">
        <w:rPr>
          <w:sz w:val="28"/>
          <w:szCs w:val="28"/>
          <w:shd w:val="clear" w:color="auto" w:fill="FFFFFF"/>
          <w:lang w:val="vi-VN"/>
        </w:rPr>
        <w:t xml:space="preserve">với </w:t>
      </w:r>
      <w:r w:rsidRPr="001C5189">
        <w:rPr>
          <w:sz w:val="28"/>
          <w:szCs w:val="28"/>
          <w:shd w:val="clear" w:color="auto" w:fill="FFFFFF"/>
        </w:rPr>
        <w:t xml:space="preserve">những người ở xa </w:t>
      </w:r>
      <w:r w:rsidR="0043547D" w:rsidRPr="001C5189">
        <w:rPr>
          <w:sz w:val="28"/>
          <w:szCs w:val="28"/>
          <w:shd w:val="clear" w:color="auto" w:fill="FFFFFF"/>
        </w:rPr>
        <w:t>Giáo hội</w:t>
      </w:r>
      <w:r w:rsidRPr="001C5189">
        <w:rPr>
          <w:sz w:val="28"/>
          <w:szCs w:val="28"/>
          <w:shd w:val="clear" w:color="auto" w:fill="FFFFFF"/>
          <w:lang w:val="vi-VN"/>
        </w:rPr>
        <w:t xml:space="preserve">” (THÁNH PHAOLÔ VI, </w:t>
      </w:r>
      <w:r w:rsidRPr="001C5189">
        <w:rPr>
          <w:i/>
          <w:iCs/>
          <w:sz w:val="28"/>
          <w:szCs w:val="28"/>
          <w:shd w:val="clear" w:color="auto" w:fill="FFFFFF"/>
          <w:lang w:val="vi-VN"/>
        </w:rPr>
        <w:t>Tông huấn Loan báo Tin Mừng</w:t>
      </w:r>
      <w:r w:rsidR="00AA7B01" w:rsidRPr="001C5189">
        <w:rPr>
          <w:i/>
          <w:iCs/>
          <w:sz w:val="28"/>
          <w:szCs w:val="28"/>
          <w:shd w:val="clear" w:color="auto" w:fill="FFFFFF"/>
          <w:lang w:val="en-US"/>
        </w:rPr>
        <w:t xml:space="preserve"> </w:t>
      </w:r>
      <w:r w:rsidR="0043547D" w:rsidRPr="001C5189">
        <w:rPr>
          <w:iCs/>
          <w:sz w:val="28"/>
          <w:szCs w:val="28"/>
          <w:shd w:val="clear" w:color="auto" w:fill="FFFFFF"/>
          <w:lang w:val="en-US"/>
        </w:rPr>
        <w:t>[</w:t>
      </w:r>
      <w:r w:rsidRPr="001C5189">
        <w:rPr>
          <w:iCs/>
          <w:sz w:val="28"/>
          <w:szCs w:val="28"/>
          <w:shd w:val="clear" w:color="auto" w:fill="FFFFFF"/>
          <w:lang w:val="vi-VN"/>
        </w:rPr>
        <w:t>Evangelii Nuntiandi</w:t>
      </w:r>
      <w:r w:rsidR="0043547D" w:rsidRPr="001C5189">
        <w:rPr>
          <w:iCs/>
          <w:sz w:val="28"/>
          <w:szCs w:val="28"/>
          <w:shd w:val="clear" w:color="auto" w:fill="FFFFFF"/>
          <w:lang w:val="en-US"/>
        </w:rPr>
        <w:t>]</w:t>
      </w:r>
      <w:r w:rsidRPr="001C5189">
        <w:rPr>
          <w:sz w:val="28"/>
          <w:szCs w:val="28"/>
          <w:shd w:val="clear" w:color="auto" w:fill="FFFFFF"/>
          <w:lang w:val="vi-VN"/>
        </w:rPr>
        <w:t>, 73)</w:t>
      </w:r>
      <w:r w:rsidR="00666A0F" w:rsidRPr="001C5189">
        <w:rPr>
          <w:sz w:val="28"/>
          <w:szCs w:val="28"/>
          <w:shd w:val="clear" w:color="auto" w:fill="FFFFFF"/>
        </w:rPr>
        <w:t>.</w:t>
      </w:r>
    </w:p>
    <w:p w14:paraId="17454558" w14:textId="6D4DC636" w:rsidR="0043547D"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sz w:val="28"/>
          <w:szCs w:val="28"/>
          <w:lang w:val="en-US" w:eastAsia="vi-VN"/>
        </w:rPr>
      </w:pPr>
      <w:r w:rsidRPr="001C5189">
        <w:rPr>
          <w:sz w:val="28"/>
          <w:szCs w:val="28"/>
          <w:lang w:val="vi-VN" w:eastAsia="vi-VN"/>
        </w:rPr>
        <w:t>Chắc hẳn “</w:t>
      </w:r>
      <w:r w:rsidRPr="001C5189">
        <w:rPr>
          <w:sz w:val="28"/>
          <w:szCs w:val="28"/>
          <w:lang w:val="vi-VN"/>
        </w:rPr>
        <w:t>đã</w:t>
      </w:r>
      <w:r w:rsidRPr="001C5189">
        <w:rPr>
          <w:sz w:val="28"/>
          <w:szCs w:val="28"/>
        </w:rPr>
        <w:t xml:space="preserve"> có sự ý thức </w:t>
      </w:r>
      <w:r w:rsidRPr="001C5189">
        <w:rPr>
          <w:sz w:val="28"/>
          <w:szCs w:val="28"/>
          <w:lang w:val="vi-VN"/>
        </w:rPr>
        <w:t xml:space="preserve">ngày càng </w:t>
      </w:r>
      <w:r w:rsidRPr="001C5189">
        <w:rPr>
          <w:sz w:val="28"/>
          <w:szCs w:val="28"/>
        </w:rPr>
        <w:t xml:space="preserve">nhiều hơn về căn tính và sứ mạng của giáo dân trong </w:t>
      </w:r>
      <w:r w:rsidR="0043547D" w:rsidRPr="001C5189">
        <w:rPr>
          <w:sz w:val="28"/>
          <w:szCs w:val="28"/>
          <w:lang w:val="vi-VN"/>
        </w:rPr>
        <w:t>Giáo hội</w:t>
      </w:r>
      <w:r w:rsidRPr="001C5189">
        <w:rPr>
          <w:sz w:val="28"/>
          <w:szCs w:val="28"/>
        </w:rPr>
        <w:t>. Thực vậy, chúng ta có thể cậy dựa vào nhiều giáo dân, dù hầu như vẫn chưa đủ, là những người có một cảm thức sâu xa về cộng đoàn và một sự trung thành lớn lao đối với các nhiệm vụ bác ái, dạy giáo lý và cử hành đức tin” (</w:t>
      </w:r>
      <w:r w:rsidRPr="001C5189">
        <w:rPr>
          <w:i/>
          <w:iCs/>
          <w:sz w:val="28"/>
          <w:szCs w:val="28"/>
        </w:rPr>
        <w:t xml:space="preserve">Tông huấn Niềm vui của Tin Mừng </w:t>
      </w:r>
      <w:r w:rsidR="0043547D" w:rsidRPr="001C5189">
        <w:rPr>
          <w:iCs/>
          <w:sz w:val="28"/>
          <w:szCs w:val="28"/>
        </w:rPr>
        <w:t>[</w:t>
      </w:r>
      <w:r w:rsidRPr="001C5189">
        <w:rPr>
          <w:iCs/>
          <w:sz w:val="28"/>
          <w:szCs w:val="28"/>
        </w:rPr>
        <w:t>Evangelii Ga</w:t>
      </w:r>
      <w:r w:rsidR="005E1ABB" w:rsidRPr="001C5189">
        <w:rPr>
          <w:iCs/>
          <w:sz w:val="28"/>
          <w:szCs w:val="28"/>
        </w:rPr>
        <w:t>u</w:t>
      </w:r>
      <w:r w:rsidRPr="001C5189">
        <w:rPr>
          <w:iCs/>
          <w:sz w:val="28"/>
          <w:szCs w:val="28"/>
        </w:rPr>
        <w:t>dium</w:t>
      </w:r>
      <w:r w:rsidR="0043547D" w:rsidRPr="001C5189">
        <w:rPr>
          <w:iCs/>
          <w:sz w:val="28"/>
          <w:szCs w:val="28"/>
        </w:rPr>
        <w:t>]</w:t>
      </w:r>
      <w:r w:rsidRPr="001C5189">
        <w:rPr>
          <w:sz w:val="28"/>
          <w:szCs w:val="28"/>
        </w:rPr>
        <w:t>, 102). Hệ quả là việc tiếp nhận thừa tác vụ giáo dân, như thừa tác vụ Giáo lý viên</w:t>
      </w:r>
      <w:r w:rsidR="001F472F" w:rsidRPr="001C5189">
        <w:rPr>
          <w:sz w:val="28"/>
          <w:szCs w:val="28"/>
        </w:rPr>
        <w:t xml:space="preserve"> chẳng hạn</w:t>
      </w:r>
      <w:r w:rsidRPr="001C5189">
        <w:rPr>
          <w:sz w:val="28"/>
          <w:szCs w:val="28"/>
        </w:rPr>
        <w:t xml:space="preserve">, sẽ nhấn mạnh hơn </w:t>
      </w:r>
      <w:r w:rsidR="001F472F" w:rsidRPr="001C5189">
        <w:rPr>
          <w:sz w:val="28"/>
          <w:szCs w:val="28"/>
        </w:rPr>
        <w:t>nữa việc dấn thân</w:t>
      </w:r>
      <w:r w:rsidRPr="001C5189">
        <w:rPr>
          <w:sz w:val="28"/>
          <w:szCs w:val="28"/>
        </w:rPr>
        <w:t xml:space="preserve"> truyền giáo </w:t>
      </w:r>
      <w:r w:rsidR="001F472F" w:rsidRPr="001C5189">
        <w:rPr>
          <w:sz w:val="28"/>
          <w:szCs w:val="28"/>
        </w:rPr>
        <w:t>vốn</w:t>
      </w:r>
      <w:r w:rsidR="00A579CF" w:rsidRPr="001C5189">
        <w:rPr>
          <w:sz w:val="28"/>
          <w:szCs w:val="28"/>
        </w:rPr>
        <w:t xml:space="preserve"> thuộc</w:t>
      </w:r>
      <w:r w:rsidR="001F472F" w:rsidRPr="001C5189">
        <w:rPr>
          <w:sz w:val="28"/>
          <w:szCs w:val="28"/>
        </w:rPr>
        <w:t xml:space="preserve"> sứ vụ của mỗi</w:t>
      </w:r>
      <w:r w:rsidRPr="001C5189">
        <w:rPr>
          <w:sz w:val="28"/>
          <w:szCs w:val="28"/>
        </w:rPr>
        <w:t xml:space="preserve"> người </w:t>
      </w:r>
      <w:r w:rsidR="001F472F" w:rsidRPr="001C5189">
        <w:rPr>
          <w:sz w:val="28"/>
          <w:szCs w:val="28"/>
        </w:rPr>
        <w:t xml:space="preserve">đã </w:t>
      </w:r>
      <w:r w:rsidRPr="001C5189">
        <w:rPr>
          <w:sz w:val="28"/>
          <w:szCs w:val="28"/>
        </w:rPr>
        <w:t xml:space="preserve">được rửa tội, </w:t>
      </w:r>
      <w:r w:rsidR="001F472F" w:rsidRPr="001C5189">
        <w:rPr>
          <w:sz w:val="28"/>
          <w:szCs w:val="28"/>
        </w:rPr>
        <w:t>dù việc dấn thân này phải</w:t>
      </w:r>
      <w:r w:rsidRPr="001C5189">
        <w:rPr>
          <w:sz w:val="28"/>
          <w:szCs w:val="28"/>
        </w:rPr>
        <w:t xml:space="preserve"> được thực hiện một cách hoàn toàn “trần thế”, tránh bất cứ hình thức giáo sĩ hóa nào.</w:t>
      </w:r>
    </w:p>
    <w:p w14:paraId="4BE2D16B" w14:textId="748518F0" w:rsidR="0043547D" w:rsidRPr="001C5189" w:rsidRDefault="0030548A"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sz w:val="28"/>
          <w:szCs w:val="28"/>
          <w:lang w:val="vi-VN" w:eastAsia="vi-VN"/>
        </w:rPr>
      </w:pPr>
      <w:r w:rsidRPr="001C5189">
        <w:rPr>
          <w:sz w:val="28"/>
          <w:szCs w:val="28"/>
        </w:rPr>
        <w:t xml:space="preserve">Thừa tác </w:t>
      </w:r>
      <w:r w:rsidR="004013C2" w:rsidRPr="001C5189">
        <w:rPr>
          <w:sz w:val="28"/>
          <w:szCs w:val="28"/>
        </w:rPr>
        <w:t>vụ này rõ rà</w:t>
      </w:r>
      <w:r w:rsidRPr="001C5189">
        <w:rPr>
          <w:sz w:val="28"/>
          <w:szCs w:val="28"/>
        </w:rPr>
        <w:t xml:space="preserve">ng có khía cạnh ơn gọi, như được minh chứng bởi </w:t>
      </w:r>
      <w:r w:rsidRPr="001C5189">
        <w:rPr>
          <w:i/>
          <w:iCs/>
          <w:sz w:val="28"/>
          <w:szCs w:val="28"/>
        </w:rPr>
        <w:t>Nghi thức Thiết lập</w:t>
      </w:r>
      <w:r w:rsidRPr="001C5189">
        <w:rPr>
          <w:sz w:val="28"/>
          <w:szCs w:val="28"/>
        </w:rPr>
        <w:t>, và do đó kêu gọi sự phân định thích đáng của Giám mục. Thực vậy,</w:t>
      </w:r>
      <w:r w:rsidR="008E40A8" w:rsidRPr="001C5189">
        <w:rPr>
          <w:sz w:val="28"/>
          <w:szCs w:val="28"/>
        </w:rPr>
        <w:t xml:space="preserve"> </w:t>
      </w:r>
      <w:r w:rsidR="0071729A" w:rsidRPr="001C5189">
        <w:rPr>
          <w:sz w:val="28"/>
          <w:szCs w:val="28"/>
        </w:rPr>
        <w:t>thừa tác vụ này</w:t>
      </w:r>
      <w:r w:rsidRPr="001C5189">
        <w:rPr>
          <w:sz w:val="28"/>
          <w:szCs w:val="28"/>
        </w:rPr>
        <w:t xml:space="preserve"> là </w:t>
      </w:r>
      <w:r w:rsidR="0071729A" w:rsidRPr="001C5189">
        <w:rPr>
          <w:sz w:val="28"/>
          <w:szCs w:val="28"/>
        </w:rPr>
        <w:t xml:space="preserve">một </w:t>
      </w:r>
      <w:r w:rsidRPr="001C5189">
        <w:rPr>
          <w:sz w:val="28"/>
          <w:szCs w:val="28"/>
        </w:rPr>
        <w:t xml:space="preserve">hình thức </w:t>
      </w:r>
      <w:r w:rsidR="0071729A" w:rsidRPr="001C5189">
        <w:rPr>
          <w:sz w:val="28"/>
          <w:szCs w:val="28"/>
        </w:rPr>
        <w:t xml:space="preserve">phục vụ </w:t>
      </w:r>
      <w:r w:rsidRPr="001C5189">
        <w:rPr>
          <w:sz w:val="28"/>
          <w:szCs w:val="28"/>
        </w:rPr>
        <w:t xml:space="preserve">bền vững </w:t>
      </w:r>
      <w:r w:rsidR="0071729A" w:rsidRPr="001C5189">
        <w:rPr>
          <w:sz w:val="28"/>
          <w:szCs w:val="28"/>
        </w:rPr>
        <w:t xml:space="preserve">dành </w:t>
      </w:r>
      <w:r w:rsidRPr="001C5189">
        <w:rPr>
          <w:sz w:val="28"/>
          <w:szCs w:val="28"/>
        </w:rPr>
        <w:t xml:space="preserve">cho </w:t>
      </w:r>
      <w:r w:rsidR="0043547D" w:rsidRPr="001C5189">
        <w:rPr>
          <w:sz w:val="28"/>
          <w:szCs w:val="28"/>
        </w:rPr>
        <w:t>Giáo hội</w:t>
      </w:r>
      <w:r w:rsidRPr="001C5189">
        <w:rPr>
          <w:sz w:val="28"/>
          <w:szCs w:val="28"/>
        </w:rPr>
        <w:t xml:space="preserve"> địa </w:t>
      </w:r>
      <w:r w:rsidRPr="001C5189">
        <w:rPr>
          <w:sz w:val="28"/>
          <w:szCs w:val="28"/>
        </w:rPr>
        <w:lastRenderedPageBreak/>
        <w:t>phương, tương ứng với những nhu cầu mục vụ được Bản Quyền địa phương</w:t>
      </w:r>
      <w:r w:rsidR="00DF0311" w:rsidRPr="001C5189">
        <w:rPr>
          <w:sz w:val="28"/>
          <w:szCs w:val="28"/>
        </w:rPr>
        <w:t xml:space="preserve"> xác định</w:t>
      </w:r>
      <w:r w:rsidRPr="001C5189">
        <w:rPr>
          <w:sz w:val="28"/>
          <w:szCs w:val="28"/>
        </w:rPr>
        <w:t xml:space="preserve">, nhưng </w:t>
      </w:r>
      <w:r w:rsidR="00DF0311" w:rsidRPr="001C5189">
        <w:rPr>
          <w:sz w:val="28"/>
          <w:szCs w:val="28"/>
        </w:rPr>
        <w:t>hình thức phục vụ</w:t>
      </w:r>
      <w:r w:rsidRPr="001C5189">
        <w:rPr>
          <w:sz w:val="28"/>
          <w:szCs w:val="28"/>
        </w:rPr>
        <w:t xml:space="preserve"> này được thực hiện như công việc của giáo dân, như bản chất của thừa tác vụ đòi hỏi. Điều thích đáng là những người được kêu gọi vào thừa tác vụ Giáo lý viên được thiết lập </w:t>
      </w:r>
      <w:r w:rsidR="00DF0311" w:rsidRPr="001C5189">
        <w:rPr>
          <w:sz w:val="28"/>
          <w:szCs w:val="28"/>
        </w:rPr>
        <w:t xml:space="preserve">phải </w:t>
      </w:r>
      <w:r w:rsidRPr="001C5189">
        <w:rPr>
          <w:sz w:val="28"/>
          <w:szCs w:val="28"/>
        </w:rPr>
        <w:t xml:space="preserve">là những người nam và nữ có một đức tin sâu xa và trưởng thành nhân bản, </w:t>
      </w:r>
      <w:r w:rsidR="00DF5E1E" w:rsidRPr="001C5189">
        <w:rPr>
          <w:sz w:val="28"/>
          <w:szCs w:val="28"/>
        </w:rPr>
        <w:t xml:space="preserve">tham dự </w:t>
      </w:r>
      <w:r w:rsidRPr="001C5189">
        <w:rPr>
          <w:sz w:val="28"/>
          <w:szCs w:val="28"/>
        </w:rPr>
        <w:t xml:space="preserve">tích cực vào đời sống cộng đoàn Kitô </w:t>
      </w:r>
      <w:r w:rsidR="001136BC" w:rsidRPr="001C5189">
        <w:rPr>
          <w:sz w:val="28"/>
          <w:szCs w:val="28"/>
        </w:rPr>
        <w:t>hữu</w:t>
      </w:r>
      <w:r w:rsidRPr="001C5189">
        <w:rPr>
          <w:sz w:val="28"/>
          <w:szCs w:val="28"/>
        </w:rPr>
        <w:t>, có khả năng tiếp đón</w:t>
      </w:r>
      <w:r w:rsidR="004E5E3B" w:rsidRPr="001C5189">
        <w:rPr>
          <w:sz w:val="28"/>
          <w:szCs w:val="28"/>
        </w:rPr>
        <w:t>,</w:t>
      </w:r>
      <w:r w:rsidRPr="001C5189">
        <w:rPr>
          <w:sz w:val="28"/>
          <w:szCs w:val="28"/>
        </w:rPr>
        <w:t xml:space="preserve"> quảng đại và </w:t>
      </w:r>
      <w:r w:rsidR="00DF5E1E" w:rsidRPr="001C5189">
        <w:rPr>
          <w:sz w:val="28"/>
          <w:szCs w:val="28"/>
        </w:rPr>
        <w:t xml:space="preserve">đời </w:t>
      </w:r>
      <w:r w:rsidRPr="001C5189">
        <w:rPr>
          <w:sz w:val="28"/>
          <w:szCs w:val="28"/>
        </w:rPr>
        <w:t>sống</w:t>
      </w:r>
      <w:r w:rsidR="00DF0311" w:rsidRPr="001C5189">
        <w:rPr>
          <w:sz w:val="28"/>
          <w:szCs w:val="28"/>
        </w:rPr>
        <w:t xml:space="preserve"> </w:t>
      </w:r>
      <w:r w:rsidRPr="001C5189">
        <w:rPr>
          <w:sz w:val="28"/>
          <w:szCs w:val="28"/>
        </w:rPr>
        <w:t>hiệp thông huynh đệ</w:t>
      </w:r>
      <w:r w:rsidR="008E5E37" w:rsidRPr="001C5189">
        <w:rPr>
          <w:sz w:val="28"/>
          <w:szCs w:val="28"/>
        </w:rPr>
        <w:t>. Họ cũng cần được</w:t>
      </w:r>
      <w:r w:rsidRPr="001C5189">
        <w:rPr>
          <w:sz w:val="28"/>
          <w:szCs w:val="28"/>
        </w:rPr>
        <w:t xml:space="preserve"> huấn luyện </w:t>
      </w:r>
      <w:r w:rsidR="00DF5E1E" w:rsidRPr="001C5189">
        <w:rPr>
          <w:sz w:val="28"/>
          <w:szCs w:val="28"/>
        </w:rPr>
        <w:t>về T</w:t>
      </w:r>
      <w:r w:rsidR="004E5E3B" w:rsidRPr="001C5189">
        <w:rPr>
          <w:sz w:val="28"/>
          <w:szCs w:val="28"/>
        </w:rPr>
        <w:t>hánh K</w:t>
      </w:r>
      <w:r w:rsidRPr="001C5189">
        <w:rPr>
          <w:sz w:val="28"/>
          <w:szCs w:val="28"/>
        </w:rPr>
        <w:t xml:space="preserve">inh, thần học, mục vụ và sư phạm để trở thành những người có khả năng thông truyền sự thật của đức tin và </w:t>
      </w:r>
      <w:r w:rsidR="004E5E3B" w:rsidRPr="001C5189">
        <w:rPr>
          <w:sz w:val="28"/>
          <w:szCs w:val="28"/>
        </w:rPr>
        <w:t xml:space="preserve">là những người đã </w:t>
      </w:r>
      <w:r w:rsidRPr="001C5189">
        <w:rPr>
          <w:sz w:val="28"/>
          <w:szCs w:val="28"/>
        </w:rPr>
        <w:t xml:space="preserve">có kinh nghiệm dạy giáo lý </w:t>
      </w:r>
      <w:r w:rsidR="0043547D" w:rsidRPr="001C5189">
        <w:rPr>
          <w:sz w:val="28"/>
          <w:szCs w:val="28"/>
          <w:lang w:val="vi-VN" w:eastAsia="vi-VN"/>
        </w:rPr>
        <w:t xml:space="preserve">(x. </w:t>
      </w:r>
      <w:r w:rsidRPr="001C5189">
        <w:rPr>
          <w:sz w:val="28"/>
          <w:szCs w:val="28"/>
          <w:lang w:val="vi-VN" w:eastAsia="vi-VN"/>
        </w:rPr>
        <w:t xml:space="preserve">VATICANÔ II, </w:t>
      </w:r>
      <w:r w:rsidRPr="001C5189">
        <w:rPr>
          <w:i/>
          <w:iCs/>
          <w:sz w:val="28"/>
          <w:szCs w:val="28"/>
          <w:lang w:val="vi-VN" w:eastAsia="vi-VN"/>
        </w:rPr>
        <w:t xml:space="preserve">Sắc </w:t>
      </w:r>
      <w:r w:rsidRPr="008F66A0">
        <w:rPr>
          <w:i/>
          <w:iCs/>
          <w:sz w:val="28"/>
          <w:szCs w:val="28"/>
          <w:lang w:val="vi-VN" w:eastAsia="vi-VN"/>
        </w:rPr>
        <w:t xml:space="preserve">lệnh về Nhiệm vụ Mục tử của các Giám mục trong </w:t>
      </w:r>
      <w:r w:rsidR="0043547D" w:rsidRPr="008F66A0">
        <w:rPr>
          <w:i/>
          <w:iCs/>
          <w:sz w:val="28"/>
          <w:szCs w:val="28"/>
          <w:lang w:val="vi-VN" w:eastAsia="vi-VN"/>
        </w:rPr>
        <w:t>Giáo hội</w:t>
      </w:r>
      <w:r w:rsidRPr="008F66A0">
        <w:rPr>
          <w:i/>
          <w:iCs/>
          <w:sz w:val="28"/>
          <w:szCs w:val="28"/>
          <w:lang w:val="vi-VN" w:eastAsia="vi-VN"/>
        </w:rPr>
        <w:t xml:space="preserve"> </w:t>
      </w:r>
      <w:r w:rsidR="0043547D" w:rsidRPr="008F66A0">
        <w:rPr>
          <w:iCs/>
          <w:sz w:val="28"/>
          <w:szCs w:val="28"/>
          <w:lang w:val="en-US" w:eastAsia="vi-VN"/>
        </w:rPr>
        <w:t>[</w:t>
      </w:r>
      <w:r w:rsidRPr="008F66A0">
        <w:rPr>
          <w:iCs/>
          <w:sz w:val="28"/>
          <w:szCs w:val="28"/>
          <w:lang w:val="vi-VN" w:eastAsia="vi-VN"/>
        </w:rPr>
        <w:t>Christus Dominus</w:t>
      </w:r>
      <w:r w:rsidR="0043547D" w:rsidRPr="008F66A0">
        <w:rPr>
          <w:iCs/>
          <w:sz w:val="28"/>
          <w:szCs w:val="28"/>
          <w:lang w:val="en-US" w:eastAsia="vi-VN"/>
        </w:rPr>
        <w:t>]</w:t>
      </w:r>
      <w:r w:rsidRPr="008F66A0">
        <w:rPr>
          <w:sz w:val="28"/>
          <w:szCs w:val="28"/>
          <w:lang w:val="vi-VN" w:eastAsia="vi-VN"/>
        </w:rPr>
        <w:t xml:space="preserve">, 14; </w:t>
      </w:r>
      <w:r w:rsidR="0054778A" w:rsidRPr="008F66A0">
        <w:rPr>
          <w:i/>
          <w:sz w:val="28"/>
          <w:szCs w:val="28"/>
          <w:lang w:val="en-US" w:eastAsia="vi-VN"/>
        </w:rPr>
        <w:t>CIC</w:t>
      </w:r>
      <w:r w:rsidRPr="008F66A0">
        <w:rPr>
          <w:sz w:val="28"/>
          <w:szCs w:val="28"/>
          <w:lang w:val="vi-VN" w:eastAsia="vi-VN"/>
        </w:rPr>
        <w:t xml:space="preserve"> 231 khoản 1; </w:t>
      </w:r>
      <w:r w:rsidR="0054778A" w:rsidRPr="008F66A0">
        <w:rPr>
          <w:i/>
          <w:sz w:val="28"/>
          <w:szCs w:val="28"/>
          <w:lang w:val="en-US" w:eastAsia="vi-VN"/>
        </w:rPr>
        <w:t>CCEO</w:t>
      </w:r>
      <w:r w:rsidRPr="008F66A0">
        <w:rPr>
          <w:sz w:val="28"/>
          <w:szCs w:val="28"/>
          <w:lang w:val="vi-VN" w:eastAsia="vi-VN"/>
        </w:rPr>
        <w:t xml:space="preserve"> 409 khoản 1). </w:t>
      </w:r>
      <w:proofErr w:type="spellStart"/>
      <w:r w:rsidR="000E41B5" w:rsidRPr="008F66A0">
        <w:rPr>
          <w:sz w:val="28"/>
          <w:szCs w:val="28"/>
          <w:lang w:val="en-US" w:eastAsia="vi-VN"/>
        </w:rPr>
        <w:t>Là</w:t>
      </w:r>
      <w:proofErr w:type="spellEnd"/>
      <w:r w:rsidR="000E41B5" w:rsidRPr="008F66A0">
        <w:rPr>
          <w:sz w:val="28"/>
          <w:szCs w:val="28"/>
          <w:lang w:val="en-US" w:eastAsia="vi-VN"/>
        </w:rPr>
        <w:t xml:space="preserve"> </w:t>
      </w:r>
      <w:proofErr w:type="spellStart"/>
      <w:r w:rsidR="000E41B5" w:rsidRPr="008F66A0">
        <w:rPr>
          <w:sz w:val="28"/>
          <w:szCs w:val="28"/>
          <w:lang w:val="en-US" w:eastAsia="vi-VN"/>
        </w:rPr>
        <w:t>những</w:t>
      </w:r>
      <w:proofErr w:type="spellEnd"/>
      <w:r w:rsidR="000E41B5" w:rsidRPr="008F66A0">
        <w:rPr>
          <w:sz w:val="28"/>
          <w:szCs w:val="28"/>
          <w:lang w:val="en-US" w:eastAsia="vi-VN"/>
        </w:rPr>
        <w:t xml:space="preserve"> </w:t>
      </w:r>
      <w:proofErr w:type="spellStart"/>
      <w:r w:rsidR="000E41B5" w:rsidRPr="001C5189">
        <w:rPr>
          <w:sz w:val="28"/>
          <w:szCs w:val="28"/>
          <w:lang w:val="en-US" w:eastAsia="vi-VN"/>
        </w:rPr>
        <w:t>cộng</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sự</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viên</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trung</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thành</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của</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các</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linh</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mục</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và</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phó</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tế</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điều</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thiết</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yếu</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là</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họ</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phải</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sẵn</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sàng</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thi</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hành</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sứ</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vụ</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của</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mình</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bất</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cứ</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nơi</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nào</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cần</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đến</w:t>
      </w:r>
      <w:proofErr w:type="spellEnd"/>
      <w:r w:rsidR="007E62CA" w:rsidRPr="001C5189">
        <w:rPr>
          <w:sz w:val="28"/>
          <w:szCs w:val="28"/>
          <w:lang w:val="en-US" w:eastAsia="vi-VN"/>
        </w:rPr>
        <w:t xml:space="preserve"> </w:t>
      </w:r>
      <w:proofErr w:type="spellStart"/>
      <w:r w:rsidR="007E62CA" w:rsidRPr="001C5189">
        <w:rPr>
          <w:sz w:val="28"/>
          <w:szCs w:val="28"/>
          <w:lang w:val="en-US" w:eastAsia="vi-VN"/>
        </w:rPr>
        <w:t>sứ</w:t>
      </w:r>
      <w:proofErr w:type="spellEnd"/>
      <w:r w:rsidR="007E62CA" w:rsidRPr="001C5189">
        <w:rPr>
          <w:sz w:val="28"/>
          <w:szCs w:val="28"/>
          <w:lang w:val="en-US" w:eastAsia="vi-VN"/>
        </w:rPr>
        <w:t xml:space="preserve"> </w:t>
      </w:r>
      <w:proofErr w:type="spellStart"/>
      <w:r w:rsidR="007E62CA" w:rsidRPr="001C5189">
        <w:rPr>
          <w:sz w:val="28"/>
          <w:szCs w:val="28"/>
          <w:lang w:val="en-US" w:eastAsia="vi-VN"/>
        </w:rPr>
        <w:t>vụ</w:t>
      </w:r>
      <w:proofErr w:type="spellEnd"/>
      <w:r w:rsidR="007E62CA" w:rsidRPr="001C5189">
        <w:rPr>
          <w:sz w:val="28"/>
          <w:szCs w:val="28"/>
          <w:lang w:val="en-US" w:eastAsia="vi-VN"/>
        </w:rPr>
        <w:t xml:space="preserve"> </w:t>
      </w:r>
      <w:proofErr w:type="spellStart"/>
      <w:r w:rsidR="007E62CA" w:rsidRPr="001C5189">
        <w:rPr>
          <w:sz w:val="28"/>
          <w:szCs w:val="28"/>
          <w:lang w:val="en-US" w:eastAsia="vi-VN"/>
        </w:rPr>
        <w:t>này</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và</w:t>
      </w:r>
      <w:proofErr w:type="spellEnd"/>
      <w:r w:rsidR="000E41B5" w:rsidRPr="001C5189">
        <w:rPr>
          <w:sz w:val="28"/>
          <w:szCs w:val="28"/>
          <w:lang w:val="en-US" w:eastAsia="vi-VN"/>
        </w:rPr>
        <w:t xml:space="preserve"> </w:t>
      </w:r>
      <w:proofErr w:type="spellStart"/>
      <w:r w:rsidR="008E40A8" w:rsidRPr="001C5189">
        <w:rPr>
          <w:sz w:val="28"/>
          <w:szCs w:val="28"/>
          <w:lang w:val="en-US" w:eastAsia="vi-VN"/>
        </w:rPr>
        <w:t>họ</w:t>
      </w:r>
      <w:proofErr w:type="spellEnd"/>
      <w:r w:rsidR="008E40A8" w:rsidRPr="001C5189">
        <w:rPr>
          <w:sz w:val="28"/>
          <w:szCs w:val="28"/>
          <w:lang w:val="en-US" w:eastAsia="vi-VN"/>
        </w:rPr>
        <w:t xml:space="preserve"> </w:t>
      </w:r>
      <w:proofErr w:type="spellStart"/>
      <w:r w:rsidR="008E40A8" w:rsidRPr="001C5189">
        <w:rPr>
          <w:sz w:val="28"/>
          <w:szCs w:val="28"/>
          <w:lang w:val="en-US" w:eastAsia="vi-VN"/>
        </w:rPr>
        <w:t>phải</w:t>
      </w:r>
      <w:proofErr w:type="spellEnd"/>
      <w:r w:rsidR="008E40A8" w:rsidRPr="001C5189">
        <w:rPr>
          <w:sz w:val="28"/>
          <w:szCs w:val="28"/>
          <w:lang w:val="en-US" w:eastAsia="vi-VN"/>
        </w:rPr>
        <w:t xml:space="preserve"> </w:t>
      </w:r>
      <w:proofErr w:type="spellStart"/>
      <w:r w:rsidR="000E41B5" w:rsidRPr="001C5189">
        <w:rPr>
          <w:sz w:val="28"/>
          <w:szCs w:val="28"/>
          <w:lang w:val="en-US" w:eastAsia="vi-VN"/>
        </w:rPr>
        <w:t>được</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thúc</w:t>
      </w:r>
      <w:proofErr w:type="spellEnd"/>
      <w:r w:rsidR="000E41B5" w:rsidRPr="001C5189">
        <w:rPr>
          <w:sz w:val="28"/>
          <w:szCs w:val="28"/>
          <w:lang w:val="en-US" w:eastAsia="vi-VN"/>
        </w:rPr>
        <w:t xml:space="preserve"> </w:t>
      </w:r>
      <w:proofErr w:type="spellStart"/>
      <w:r w:rsidR="000E41B5" w:rsidRPr="001C5189">
        <w:rPr>
          <w:sz w:val="28"/>
          <w:szCs w:val="28"/>
          <w:lang w:val="en-US" w:eastAsia="vi-VN"/>
        </w:rPr>
        <w:t>đẩy</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bởi</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lòng</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nhiệt</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thành</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tông</w:t>
      </w:r>
      <w:proofErr w:type="spellEnd"/>
      <w:r w:rsidR="0043547D" w:rsidRPr="001C5189">
        <w:rPr>
          <w:sz w:val="28"/>
          <w:szCs w:val="28"/>
          <w:lang w:val="en-US" w:eastAsia="vi-VN"/>
        </w:rPr>
        <w:t xml:space="preserve"> </w:t>
      </w:r>
      <w:proofErr w:type="spellStart"/>
      <w:r w:rsidR="0043547D" w:rsidRPr="001C5189">
        <w:rPr>
          <w:sz w:val="28"/>
          <w:szCs w:val="28"/>
          <w:lang w:val="en-US" w:eastAsia="vi-VN"/>
        </w:rPr>
        <w:t>đồ</w:t>
      </w:r>
      <w:proofErr w:type="spellEnd"/>
      <w:r w:rsidR="0043547D" w:rsidRPr="001C5189">
        <w:rPr>
          <w:sz w:val="28"/>
          <w:szCs w:val="28"/>
          <w:lang w:val="en-US" w:eastAsia="vi-VN"/>
        </w:rPr>
        <w:t>.</w:t>
      </w:r>
    </w:p>
    <w:p w14:paraId="3EF814B7" w14:textId="5788DC4C" w:rsidR="0030548A"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sz w:val="28"/>
          <w:szCs w:val="28"/>
          <w:lang w:val="vi-VN" w:eastAsia="vi-VN"/>
        </w:rPr>
      </w:pPr>
      <w:r w:rsidRPr="001C5189">
        <w:rPr>
          <w:sz w:val="28"/>
          <w:szCs w:val="28"/>
        </w:rPr>
        <w:t xml:space="preserve">Vì vậy, sau khi đã suy xét mọi sự, và với </w:t>
      </w:r>
      <w:r w:rsidR="0043547D" w:rsidRPr="001C5189">
        <w:rPr>
          <w:sz w:val="28"/>
          <w:szCs w:val="28"/>
        </w:rPr>
        <w:t xml:space="preserve">năng </w:t>
      </w:r>
      <w:r w:rsidRPr="001C5189">
        <w:rPr>
          <w:sz w:val="28"/>
          <w:szCs w:val="28"/>
        </w:rPr>
        <w:t xml:space="preserve">quyền tông </w:t>
      </w:r>
      <w:r w:rsidR="007E62CA" w:rsidRPr="001C5189">
        <w:rPr>
          <w:sz w:val="28"/>
          <w:szCs w:val="28"/>
        </w:rPr>
        <w:t>tòa</w:t>
      </w:r>
      <w:r w:rsidRPr="001C5189">
        <w:rPr>
          <w:sz w:val="28"/>
          <w:szCs w:val="28"/>
        </w:rPr>
        <w:t xml:space="preserve">, </w:t>
      </w:r>
    </w:p>
    <w:p w14:paraId="3E1893EB" w14:textId="77777777" w:rsidR="0043547D" w:rsidRPr="001C5189" w:rsidRDefault="0030548A" w:rsidP="0043547D">
      <w:pPr>
        <w:pStyle w:val="NormalWeb"/>
        <w:shd w:val="clear" w:color="auto" w:fill="FFFFFF"/>
        <w:tabs>
          <w:tab w:val="left" w:pos="567"/>
        </w:tabs>
        <w:spacing w:before="120" w:beforeAutospacing="0" w:after="120" w:afterAutospacing="0" w:line="276" w:lineRule="auto"/>
        <w:jc w:val="center"/>
        <w:textAlignment w:val="baseline"/>
        <w:rPr>
          <w:b/>
          <w:sz w:val="28"/>
          <w:szCs w:val="28"/>
        </w:rPr>
      </w:pPr>
      <w:r w:rsidRPr="001C5189">
        <w:rPr>
          <w:b/>
          <w:sz w:val="28"/>
          <w:szCs w:val="28"/>
        </w:rPr>
        <w:t>tôi thiết lập thừa tác vụ Giáo lý viên giáo dân.</w:t>
      </w:r>
    </w:p>
    <w:p w14:paraId="76987E67" w14:textId="77777777" w:rsidR="0043547D" w:rsidRPr="001C5189" w:rsidRDefault="0030548A" w:rsidP="0043547D">
      <w:pPr>
        <w:pStyle w:val="NormalWeb"/>
        <w:shd w:val="clear" w:color="auto" w:fill="FFFFFF"/>
        <w:tabs>
          <w:tab w:val="left" w:pos="567"/>
        </w:tabs>
        <w:spacing w:before="120" w:beforeAutospacing="0" w:after="120" w:afterAutospacing="0" w:line="276" w:lineRule="auto"/>
        <w:ind w:left="709"/>
        <w:jc w:val="both"/>
        <w:textAlignment w:val="baseline"/>
        <w:rPr>
          <w:b/>
          <w:sz w:val="28"/>
          <w:szCs w:val="28"/>
        </w:rPr>
      </w:pPr>
      <w:r w:rsidRPr="001C5189">
        <w:rPr>
          <w:sz w:val="28"/>
          <w:szCs w:val="28"/>
        </w:rPr>
        <w:t xml:space="preserve">Bộ Phụng tự và Kỷ luật Bí tích </w:t>
      </w:r>
      <w:r w:rsidR="007E62CA" w:rsidRPr="001C5189">
        <w:rPr>
          <w:sz w:val="28"/>
          <w:szCs w:val="28"/>
        </w:rPr>
        <w:t xml:space="preserve">sẽ </w:t>
      </w:r>
      <w:r w:rsidRPr="001C5189">
        <w:rPr>
          <w:sz w:val="28"/>
          <w:szCs w:val="28"/>
        </w:rPr>
        <w:t xml:space="preserve">sớm </w:t>
      </w:r>
      <w:r w:rsidR="007E62CA" w:rsidRPr="001C5189">
        <w:rPr>
          <w:sz w:val="28"/>
          <w:szCs w:val="28"/>
        </w:rPr>
        <w:t xml:space="preserve">ban hành </w:t>
      </w:r>
      <w:r w:rsidRPr="001C5189">
        <w:rPr>
          <w:sz w:val="28"/>
          <w:szCs w:val="28"/>
        </w:rPr>
        <w:t>Nghi thức Thiết lập thừa tác vụ Giáo lý viên giáo dân.</w:t>
      </w:r>
    </w:p>
    <w:p w14:paraId="7386C85F" w14:textId="15FC4B73" w:rsidR="0043547D" w:rsidRPr="001C5189" w:rsidRDefault="0043547D" w:rsidP="0043547D">
      <w:pPr>
        <w:pStyle w:val="NormalWeb"/>
        <w:numPr>
          <w:ilvl w:val="0"/>
          <w:numId w:val="26"/>
        </w:numPr>
        <w:shd w:val="clear" w:color="auto" w:fill="FFFFFF"/>
        <w:tabs>
          <w:tab w:val="left" w:pos="567"/>
        </w:tabs>
        <w:spacing w:before="120" w:beforeAutospacing="0" w:after="120" w:afterAutospacing="0" w:line="276" w:lineRule="auto"/>
        <w:jc w:val="both"/>
        <w:textAlignment w:val="baseline"/>
        <w:rPr>
          <w:b/>
          <w:sz w:val="28"/>
          <w:szCs w:val="28"/>
        </w:rPr>
      </w:pPr>
      <w:r w:rsidRPr="001C5189">
        <w:rPr>
          <w:sz w:val="28"/>
          <w:szCs w:val="28"/>
        </w:rPr>
        <w:t>Vì thế, t</w:t>
      </w:r>
      <w:r w:rsidR="0030548A" w:rsidRPr="001C5189">
        <w:rPr>
          <w:sz w:val="28"/>
          <w:szCs w:val="28"/>
        </w:rPr>
        <w:t xml:space="preserve">ôi mời gọi các Hội đồng Giám mục làm cho thừa tác vụ Giáo lý viên nên hiệu quả, </w:t>
      </w:r>
      <w:r w:rsidR="0025526C" w:rsidRPr="001C5189">
        <w:rPr>
          <w:sz w:val="28"/>
          <w:szCs w:val="28"/>
        </w:rPr>
        <w:t xml:space="preserve">bằng cách </w:t>
      </w:r>
      <w:r w:rsidR="0030548A" w:rsidRPr="001C5189">
        <w:rPr>
          <w:sz w:val="28"/>
          <w:szCs w:val="28"/>
        </w:rPr>
        <w:t xml:space="preserve">xác định tiến trình huấn luyện cần thiết và tiêu chuẩn mang tính quy phạm cho việc </w:t>
      </w:r>
      <w:r w:rsidR="007E62CA" w:rsidRPr="001C5189">
        <w:rPr>
          <w:sz w:val="28"/>
          <w:szCs w:val="28"/>
        </w:rPr>
        <w:t xml:space="preserve">tiếp </w:t>
      </w:r>
      <w:r w:rsidR="0030548A" w:rsidRPr="001C5189">
        <w:rPr>
          <w:sz w:val="28"/>
          <w:szCs w:val="28"/>
        </w:rPr>
        <w:t>nhận vào thừa tác vụ này</w:t>
      </w:r>
      <w:r w:rsidR="0025526C" w:rsidRPr="001C5189">
        <w:rPr>
          <w:sz w:val="28"/>
          <w:szCs w:val="28"/>
        </w:rPr>
        <w:t>, cũng như</w:t>
      </w:r>
      <w:r w:rsidR="0030548A" w:rsidRPr="001C5189">
        <w:rPr>
          <w:sz w:val="28"/>
          <w:szCs w:val="28"/>
        </w:rPr>
        <w:t xml:space="preserve"> đặt ra những hình thức thích hợp nhất cho việc phục vụ mà những người nam </w:t>
      </w:r>
      <w:r w:rsidR="00562B57" w:rsidRPr="001C5189">
        <w:rPr>
          <w:sz w:val="28"/>
          <w:szCs w:val="28"/>
        </w:rPr>
        <w:t xml:space="preserve">và </w:t>
      </w:r>
      <w:r w:rsidR="008F66A0">
        <w:rPr>
          <w:sz w:val="28"/>
          <w:szCs w:val="28"/>
        </w:rPr>
        <w:t xml:space="preserve">người </w:t>
      </w:r>
      <w:r w:rsidR="0030548A" w:rsidRPr="001C5189">
        <w:rPr>
          <w:sz w:val="28"/>
          <w:szCs w:val="28"/>
        </w:rPr>
        <w:t>nữ sẽ được kêu gọi để thực thi</w:t>
      </w:r>
      <w:r w:rsidR="007E62CA" w:rsidRPr="001C5189">
        <w:rPr>
          <w:sz w:val="28"/>
          <w:szCs w:val="28"/>
        </w:rPr>
        <w:t>,</w:t>
      </w:r>
      <w:r w:rsidR="0030548A" w:rsidRPr="001C5189">
        <w:rPr>
          <w:sz w:val="28"/>
          <w:szCs w:val="28"/>
        </w:rPr>
        <w:t xml:space="preserve"> phù hợp với nội dung của Tông Thư này. </w:t>
      </w:r>
    </w:p>
    <w:p w14:paraId="33B2AFBA" w14:textId="170A05DF" w:rsidR="0043547D" w:rsidRPr="001C5189" w:rsidRDefault="0030548A" w:rsidP="0043547D">
      <w:pPr>
        <w:pStyle w:val="NormalWeb"/>
        <w:numPr>
          <w:ilvl w:val="0"/>
          <w:numId w:val="26"/>
        </w:numPr>
        <w:shd w:val="clear" w:color="auto" w:fill="FFFFFF"/>
        <w:tabs>
          <w:tab w:val="left" w:pos="567"/>
        </w:tabs>
        <w:spacing w:before="120" w:beforeAutospacing="0" w:after="120" w:afterAutospacing="0" w:line="276" w:lineRule="auto"/>
        <w:jc w:val="both"/>
        <w:textAlignment w:val="baseline"/>
        <w:rPr>
          <w:b/>
          <w:sz w:val="28"/>
          <w:szCs w:val="28"/>
        </w:rPr>
      </w:pPr>
      <w:r w:rsidRPr="001C5189">
        <w:rPr>
          <w:sz w:val="28"/>
          <w:szCs w:val="28"/>
        </w:rPr>
        <w:t xml:space="preserve">Các </w:t>
      </w:r>
      <w:r w:rsidR="0025526C" w:rsidRPr="001C5189">
        <w:rPr>
          <w:sz w:val="28"/>
          <w:szCs w:val="28"/>
        </w:rPr>
        <w:t xml:space="preserve">Thượng Hội đồng </w:t>
      </w:r>
      <w:r w:rsidR="0032238C" w:rsidRPr="001C5189">
        <w:rPr>
          <w:sz w:val="28"/>
          <w:szCs w:val="28"/>
        </w:rPr>
        <w:t xml:space="preserve">Giám mục </w:t>
      </w:r>
      <w:r w:rsidRPr="001C5189">
        <w:rPr>
          <w:sz w:val="28"/>
          <w:szCs w:val="28"/>
        </w:rPr>
        <w:t xml:space="preserve">của </w:t>
      </w:r>
      <w:r w:rsidR="0025526C" w:rsidRPr="001C5189">
        <w:rPr>
          <w:sz w:val="28"/>
          <w:szCs w:val="28"/>
        </w:rPr>
        <w:t xml:space="preserve">các </w:t>
      </w:r>
      <w:r w:rsidR="0043547D" w:rsidRPr="001C5189">
        <w:rPr>
          <w:sz w:val="28"/>
          <w:szCs w:val="28"/>
        </w:rPr>
        <w:t>Giáo hội</w:t>
      </w:r>
      <w:r w:rsidRPr="001C5189">
        <w:rPr>
          <w:sz w:val="28"/>
          <w:szCs w:val="28"/>
        </w:rPr>
        <w:t xml:space="preserve"> Đông Phương hay </w:t>
      </w:r>
      <w:r w:rsidR="0032238C" w:rsidRPr="001C5189">
        <w:rPr>
          <w:sz w:val="28"/>
          <w:szCs w:val="28"/>
        </w:rPr>
        <w:t xml:space="preserve">các </w:t>
      </w:r>
      <w:r w:rsidR="0025526C" w:rsidRPr="001C5189">
        <w:rPr>
          <w:sz w:val="28"/>
          <w:szCs w:val="28"/>
        </w:rPr>
        <w:t>Hội nghị</w:t>
      </w:r>
      <w:r w:rsidR="0032238C" w:rsidRPr="001C5189">
        <w:rPr>
          <w:sz w:val="28"/>
          <w:szCs w:val="28"/>
        </w:rPr>
        <w:t xml:space="preserve"> Giáo phẩm</w:t>
      </w:r>
      <w:r w:rsidRPr="001C5189">
        <w:rPr>
          <w:sz w:val="28"/>
          <w:szCs w:val="28"/>
        </w:rPr>
        <w:t xml:space="preserve"> có thể thích nghi thừa tác vụ được thiết lập</w:t>
      </w:r>
      <w:r w:rsidR="00864F20" w:rsidRPr="001C5189">
        <w:rPr>
          <w:sz w:val="28"/>
          <w:szCs w:val="28"/>
        </w:rPr>
        <w:t xml:space="preserve"> ở đây</w:t>
      </w:r>
      <w:r w:rsidRPr="001C5189">
        <w:rPr>
          <w:sz w:val="28"/>
          <w:szCs w:val="28"/>
        </w:rPr>
        <w:t xml:space="preserve"> với </w:t>
      </w:r>
      <w:r w:rsidR="00864F20" w:rsidRPr="001C5189">
        <w:rPr>
          <w:sz w:val="28"/>
          <w:szCs w:val="28"/>
        </w:rPr>
        <w:t xml:space="preserve">các </w:t>
      </w:r>
      <w:r w:rsidR="0043547D" w:rsidRPr="001C5189">
        <w:rPr>
          <w:sz w:val="28"/>
          <w:szCs w:val="28"/>
        </w:rPr>
        <w:t>Giáo hội</w:t>
      </w:r>
      <w:r w:rsidR="00864F20" w:rsidRPr="001C5189">
        <w:rPr>
          <w:sz w:val="28"/>
          <w:szCs w:val="28"/>
        </w:rPr>
        <w:t xml:space="preserve"> đặc thù của mình,</w:t>
      </w:r>
      <w:r w:rsidRPr="001C5189">
        <w:rPr>
          <w:sz w:val="28"/>
          <w:szCs w:val="28"/>
        </w:rPr>
        <w:t xml:space="preserve"> phù hợp với luật riêng của </w:t>
      </w:r>
      <w:r w:rsidR="00864F20" w:rsidRPr="001C5189">
        <w:rPr>
          <w:sz w:val="28"/>
          <w:szCs w:val="28"/>
        </w:rPr>
        <w:t xml:space="preserve">mỗi </w:t>
      </w:r>
      <w:r w:rsidR="0043547D" w:rsidRPr="001C5189">
        <w:rPr>
          <w:sz w:val="28"/>
          <w:szCs w:val="28"/>
        </w:rPr>
        <w:t>Giáo hội</w:t>
      </w:r>
      <w:r w:rsidR="0054778A">
        <w:rPr>
          <w:sz w:val="28"/>
          <w:szCs w:val="28"/>
        </w:rPr>
        <w:t>.</w:t>
      </w:r>
    </w:p>
    <w:p w14:paraId="64D209A0" w14:textId="3AEFED77" w:rsidR="0043547D" w:rsidRPr="001C5189" w:rsidRDefault="00501688" w:rsidP="00FD1069">
      <w:pPr>
        <w:pStyle w:val="NormalWeb"/>
        <w:numPr>
          <w:ilvl w:val="0"/>
          <w:numId w:val="26"/>
        </w:numPr>
        <w:shd w:val="clear" w:color="auto" w:fill="FFFFFF"/>
        <w:tabs>
          <w:tab w:val="left" w:pos="567"/>
        </w:tabs>
        <w:spacing w:before="120" w:beforeAutospacing="0" w:after="120" w:afterAutospacing="0" w:line="276" w:lineRule="auto"/>
        <w:jc w:val="both"/>
        <w:textAlignment w:val="baseline"/>
        <w:rPr>
          <w:b/>
          <w:sz w:val="28"/>
          <w:szCs w:val="28"/>
        </w:rPr>
      </w:pPr>
      <w:r w:rsidRPr="001C5189">
        <w:rPr>
          <w:sz w:val="28"/>
          <w:szCs w:val="28"/>
        </w:rPr>
        <w:t>C</w:t>
      </w:r>
      <w:r w:rsidR="0030548A" w:rsidRPr="001C5189">
        <w:rPr>
          <w:sz w:val="28"/>
          <w:szCs w:val="28"/>
        </w:rPr>
        <w:t xml:space="preserve">ác giám mục nên cố gắng tuân theo lời khuyên của các Nghị phụ Công đồng: “Các chủ chăn... biết rằng mình </w:t>
      </w:r>
      <w:r w:rsidR="00B54952" w:rsidRPr="001C5189">
        <w:rPr>
          <w:sz w:val="28"/>
          <w:szCs w:val="28"/>
        </w:rPr>
        <w:t xml:space="preserve">được Đức Kitô thiết lập không phải </w:t>
      </w:r>
      <w:r w:rsidR="00632892">
        <w:rPr>
          <w:sz w:val="28"/>
          <w:szCs w:val="28"/>
        </w:rPr>
        <w:t xml:space="preserve">để </w:t>
      </w:r>
      <w:r w:rsidR="00B54952" w:rsidRPr="001C5189">
        <w:rPr>
          <w:sz w:val="28"/>
          <w:szCs w:val="28"/>
        </w:rPr>
        <w:t xml:space="preserve">chỉ riêng các ngài lãnh lấy tất cả sứ mệnh cứu độ của </w:t>
      </w:r>
      <w:r w:rsidR="0043547D" w:rsidRPr="001C5189">
        <w:rPr>
          <w:sz w:val="28"/>
          <w:szCs w:val="28"/>
        </w:rPr>
        <w:t>Giáo hội</w:t>
      </w:r>
      <w:r w:rsidR="00B54952" w:rsidRPr="001C5189">
        <w:rPr>
          <w:sz w:val="28"/>
          <w:szCs w:val="28"/>
        </w:rPr>
        <w:t xml:space="preserve"> đối với thế giới, nhưng để nhận lãnh</w:t>
      </w:r>
      <w:r w:rsidR="0030548A" w:rsidRPr="001C5189">
        <w:rPr>
          <w:sz w:val="28"/>
          <w:szCs w:val="28"/>
        </w:rPr>
        <w:t xml:space="preserve"> phận vụ cao cả là chăn dắt các tín hữu </w:t>
      </w:r>
      <w:r w:rsidR="00B54952" w:rsidRPr="001C5189">
        <w:rPr>
          <w:sz w:val="28"/>
          <w:szCs w:val="28"/>
        </w:rPr>
        <w:t>và</w:t>
      </w:r>
      <w:r w:rsidR="0030548A" w:rsidRPr="001C5189">
        <w:rPr>
          <w:sz w:val="28"/>
          <w:szCs w:val="28"/>
        </w:rPr>
        <w:t xml:space="preserve"> nhìn nhận các </w:t>
      </w:r>
      <w:r w:rsidR="00B54952" w:rsidRPr="001C5189">
        <w:rPr>
          <w:sz w:val="28"/>
          <w:szCs w:val="28"/>
        </w:rPr>
        <w:t>phận vụ</w:t>
      </w:r>
      <w:r w:rsidR="0030548A" w:rsidRPr="001C5189">
        <w:rPr>
          <w:sz w:val="28"/>
          <w:szCs w:val="28"/>
        </w:rPr>
        <w:t xml:space="preserve"> và đặc sủng của họ, để mọi người theo cách th</w:t>
      </w:r>
      <w:r w:rsidR="00B54952" w:rsidRPr="001C5189">
        <w:rPr>
          <w:sz w:val="28"/>
          <w:szCs w:val="28"/>
        </w:rPr>
        <w:t>ức</w:t>
      </w:r>
      <w:r w:rsidR="0030548A" w:rsidRPr="001C5189">
        <w:rPr>
          <w:sz w:val="28"/>
          <w:szCs w:val="28"/>
        </w:rPr>
        <w:t xml:space="preserve"> riêng của mình</w:t>
      </w:r>
      <w:r w:rsidR="00632892">
        <w:rPr>
          <w:sz w:val="28"/>
          <w:szCs w:val="28"/>
        </w:rPr>
        <w:t>,</w:t>
      </w:r>
      <w:r w:rsidR="0030548A" w:rsidRPr="001C5189">
        <w:rPr>
          <w:sz w:val="28"/>
          <w:szCs w:val="28"/>
        </w:rPr>
        <w:t xml:space="preserve"> đồng lòng cộng tác vào </w:t>
      </w:r>
      <w:r w:rsidR="00B54952" w:rsidRPr="001C5189">
        <w:rPr>
          <w:sz w:val="28"/>
          <w:szCs w:val="28"/>
        </w:rPr>
        <w:t>trọng trách</w:t>
      </w:r>
      <w:r w:rsidR="0030548A" w:rsidRPr="001C5189">
        <w:rPr>
          <w:sz w:val="28"/>
          <w:szCs w:val="28"/>
        </w:rPr>
        <w:t xml:space="preserve"> chung</w:t>
      </w:r>
      <w:r w:rsidR="00B54952" w:rsidRPr="001C5189">
        <w:rPr>
          <w:sz w:val="28"/>
          <w:szCs w:val="28"/>
        </w:rPr>
        <w:t xml:space="preserve"> này</w:t>
      </w:r>
      <w:r w:rsidR="0030548A" w:rsidRPr="001C5189">
        <w:rPr>
          <w:sz w:val="28"/>
          <w:szCs w:val="28"/>
        </w:rPr>
        <w:t>” (</w:t>
      </w:r>
      <w:r w:rsidR="0030548A" w:rsidRPr="001C5189">
        <w:rPr>
          <w:i/>
          <w:iCs/>
          <w:sz w:val="28"/>
          <w:szCs w:val="28"/>
        </w:rPr>
        <w:t xml:space="preserve">Hiến chế </w:t>
      </w:r>
      <w:r w:rsidR="0057641B" w:rsidRPr="001C5189">
        <w:rPr>
          <w:i/>
          <w:iCs/>
          <w:sz w:val="28"/>
          <w:szCs w:val="28"/>
        </w:rPr>
        <w:t xml:space="preserve">tín lý </w:t>
      </w:r>
      <w:r w:rsidR="0030548A" w:rsidRPr="001C5189">
        <w:rPr>
          <w:i/>
          <w:iCs/>
          <w:sz w:val="28"/>
          <w:szCs w:val="28"/>
        </w:rPr>
        <w:t xml:space="preserve">về </w:t>
      </w:r>
      <w:r w:rsidR="0043547D" w:rsidRPr="001C5189">
        <w:rPr>
          <w:i/>
          <w:iCs/>
          <w:sz w:val="28"/>
          <w:szCs w:val="28"/>
        </w:rPr>
        <w:t>Giáo hội</w:t>
      </w:r>
      <w:r w:rsidR="00B54952" w:rsidRPr="001C5189">
        <w:rPr>
          <w:sz w:val="28"/>
          <w:szCs w:val="28"/>
        </w:rPr>
        <w:t xml:space="preserve"> </w:t>
      </w:r>
      <w:r w:rsidR="0043547D" w:rsidRPr="001C5189">
        <w:rPr>
          <w:sz w:val="28"/>
          <w:szCs w:val="28"/>
        </w:rPr>
        <w:t>[</w:t>
      </w:r>
      <w:r w:rsidR="00B54952" w:rsidRPr="001C5189">
        <w:rPr>
          <w:iCs/>
          <w:sz w:val="28"/>
          <w:szCs w:val="28"/>
        </w:rPr>
        <w:t>Lumen Gentium</w:t>
      </w:r>
      <w:r w:rsidR="0043547D" w:rsidRPr="001C5189">
        <w:rPr>
          <w:iCs/>
          <w:sz w:val="28"/>
          <w:szCs w:val="28"/>
        </w:rPr>
        <w:t>]</w:t>
      </w:r>
      <w:r w:rsidR="0030548A" w:rsidRPr="001C5189">
        <w:rPr>
          <w:sz w:val="28"/>
          <w:szCs w:val="28"/>
        </w:rPr>
        <w:t xml:space="preserve">, 30). Ước gì sự phân định các ân huệ mà Chúa Thánh Thần không ngừng ban cho </w:t>
      </w:r>
      <w:r w:rsidR="0043547D" w:rsidRPr="001C5189">
        <w:rPr>
          <w:sz w:val="28"/>
          <w:szCs w:val="28"/>
        </w:rPr>
        <w:t>Giáo hội</w:t>
      </w:r>
      <w:r w:rsidR="0030548A" w:rsidRPr="001C5189">
        <w:rPr>
          <w:sz w:val="28"/>
          <w:szCs w:val="28"/>
        </w:rPr>
        <w:t xml:space="preserve">, </w:t>
      </w:r>
      <w:r w:rsidR="002A66B5" w:rsidRPr="001C5189">
        <w:rPr>
          <w:sz w:val="28"/>
          <w:szCs w:val="28"/>
        </w:rPr>
        <w:t xml:space="preserve">sẽ </w:t>
      </w:r>
      <w:r w:rsidR="0030548A" w:rsidRPr="001C5189">
        <w:rPr>
          <w:sz w:val="28"/>
          <w:szCs w:val="28"/>
        </w:rPr>
        <w:t xml:space="preserve">nâng đỡ nỗ lực của các </w:t>
      </w:r>
      <w:r w:rsidRPr="001C5189">
        <w:rPr>
          <w:sz w:val="28"/>
          <w:szCs w:val="28"/>
        </w:rPr>
        <w:t>ngài</w:t>
      </w:r>
      <w:r w:rsidR="0030548A" w:rsidRPr="001C5189">
        <w:rPr>
          <w:sz w:val="28"/>
          <w:szCs w:val="28"/>
        </w:rPr>
        <w:t xml:space="preserve"> trong việc làm cho thừa tác vụ Giáo lý viên giáo dân nên hiệu quả</w:t>
      </w:r>
      <w:r w:rsidR="00632892">
        <w:rPr>
          <w:sz w:val="28"/>
          <w:szCs w:val="28"/>
        </w:rPr>
        <w:t>,</w:t>
      </w:r>
      <w:r w:rsidR="0030548A" w:rsidRPr="001C5189">
        <w:rPr>
          <w:sz w:val="28"/>
          <w:szCs w:val="28"/>
        </w:rPr>
        <w:t xml:space="preserve"> vì sự tăng trưởng </w:t>
      </w:r>
      <w:r w:rsidR="00632892">
        <w:rPr>
          <w:sz w:val="28"/>
          <w:szCs w:val="28"/>
        </w:rPr>
        <w:t xml:space="preserve">của </w:t>
      </w:r>
      <w:r w:rsidR="001460C2" w:rsidRPr="001C5189">
        <w:rPr>
          <w:sz w:val="28"/>
          <w:szCs w:val="28"/>
        </w:rPr>
        <w:t xml:space="preserve">các </w:t>
      </w:r>
      <w:r w:rsidR="0030548A" w:rsidRPr="001C5189">
        <w:rPr>
          <w:sz w:val="28"/>
          <w:szCs w:val="28"/>
        </w:rPr>
        <w:t>cộng đoàn</w:t>
      </w:r>
      <w:r w:rsidR="001460C2" w:rsidRPr="001C5189">
        <w:rPr>
          <w:sz w:val="28"/>
          <w:szCs w:val="28"/>
        </w:rPr>
        <w:t xml:space="preserve"> của</w:t>
      </w:r>
      <w:r w:rsidR="002A66B5" w:rsidRPr="001C5189">
        <w:rPr>
          <w:sz w:val="28"/>
          <w:szCs w:val="28"/>
        </w:rPr>
        <w:t xml:space="preserve"> các ngài</w:t>
      </w:r>
      <w:r w:rsidR="0030548A" w:rsidRPr="001C5189">
        <w:rPr>
          <w:sz w:val="28"/>
          <w:szCs w:val="28"/>
        </w:rPr>
        <w:t>.</w:t>
      </w:r>
    </w:p>
    <w:p w14:paraId="473B4496" w14:textId="08C1D300" w:rsidR="0030548A" w:rsidRPr="001C5189" w:rsidRDefault="0030548A" w:rsidP="0043547D">
      <w:pPr>
        <w:pStyle w:val="NormalWeb"/>
        <w:shd w:val="clear" w:color="auto" w:fill="FFFFFF"/>
        <w:tabs>
          <w:tab w:val="left" w:pos="567"/>
        </w:tabs>
        <w:spacing w:before="120" w:beforeAutospacing="0" w:after="120" w:afterAutospacing="0" w:line="276" w:lineRule="auto"/>
        <w:ind w:left="720"/>
        <w:jc w:val="both"/>
        <w:textAlignment w:val="baseline"/>
        <w:rPr>
          <w:b/>
          <w:sz w:val="28"/>
          <w:szCs w:val="28"/>
        </w:rPr>
      </w:pPr>
      <w:r w:rsidRPr="001C5189">
        <w:rPr>
          <w:sz w:val="28"/>
          <w:szCs w:val="28"/>
          <w:shd w:val="clear" w:color="auto" w:fill="FFFFFF"/>
        </w:rPr>
        <w:lastRenderedPageBreak/>
        <w:t>T</w:t>
      </w:r>
      <w:r w:rsidR="001460C2" w:rsidRPr="001C5189">
        <w:rPr>
          <w:sz w:val="28"/>
          <w:szCs w:val="28"/>
          <w:shd w:val="clear" w:color="auto" w:fill="FFFFFF"/>
        </w:rPr>
        <w:t>ôi</w:t>
      </w:r>
      <w:r w:rsidRPr="001C5189">
        <w:rPr>
          <w:sz w:val="28"/>
          <w:szCs w:val="28"/>
          <w:shd w:val="clear" w:color="auto" w:fill="FFFFFF"/>
        </w:rPr>
        <w:t xml:space="preserve"> truyền </w:t>
      </w:r>
      <w:r w:rsidR="00501688" w:rsidRPr="001C5189">
        <w:rPr>
          <w:sz w:val="28"/>
          <w:szCs w:val="28"/>
          <w:shd w:val="clear" w:color="auto" w:fill="FFFFFF"/>
        </w:rPr>
        <w:t>rằng những</w:t>
      </w:r>
      <w:r w:rsidRPr="001C5189">
        <w:rPr>
          <w:sz w:val="28"/>
          <w:szCs w:val="28"/>
          <w:shd w:val="clear" w:color="auto" w:fill="FFFFFF"/>
        </w:rPr>
        <w:t xml:space="preserve"> điều </w:t>
      </w:r>
      <w:r w:rsidR="00A41892" w:rsidRPr="001C5189">
        <w:rPr>
          <w:sz w:val="28"/>
          <w:szCs w:val="28"/>
          <w:shd w:val="clear" w:color="auto" w:fill="FFFFFF"/>
        </w:rPr>
        <w:t>được</w:t>
      </w:r>
      <w:r w:rsidRPr="001C5189">
        <w:rPr>
          <w:sz w:val="28"/>
          <w:szCs w:val="28"/>
          <w:shd w:val="clear" w:color="auto" w:fill="FFFFFF"/>
        </w:rPr>
        <w:t xml:space="preserve"> quy định trong Tông Thư dưới dạng Tự Sắc này có hiệu lực chính thức và bền vững, bất chấp tất cả những gì trái ngược, dù đáng kể tới đâu</w:t>
      </w:r>
      <w:r w:rsidR="00A41892" w:rsidRPr="001C5189">
        <w:rPr>
          <w:sz w:val="28"/>
          <w:szCs w:val="28"/>
          <w:shd w:val="clear" w:color="auto" w:fill="FFFFFF"/>
        </w:rPr>
        <w:t>, đồng thời</w:t>
      </w:r>
      <w:r w:rsidR="0059309A" w:rsidRPr="001C5189">
        <w:rPr>
          <w:sz w:val="28"/>
          <w:szCs w:val="28"/>
          <w:shd w:val="clear" w:color="auto" w:fill="FFFFFF"/>
        </w:rPr>
        <w:t xml:space="preserve"> </w:t>
      </w:r>
      <w:r w:rsidRPr="001C5189">
        <w:rPr>
          <w:sz w:val="28"/>
          <w:szCs w:val="28"/>
          <w:shd w:val="clear" w:color="auto" w:fill="FFFFFF"/>
        </w:rPr>
        <w:t>được</w:t>
      </w:r>
      <w:r w:rsidR="00A54166" w:rsidRPr="001C5189">
        <w:rPr>
          <w:sz w:val="28"/>
          <w:szCs w:val="28"/>
          <w:shd w:val="clear" w:color="auto" w:fill="FFFFFF"/>
        </w:rPr>
        <w:t xml:space="preserve"> công bố trên</w:t>
      </w:r>
      <w:r w:rsidRPr="001C5189">
        <w:rPr>
          <w:sz w:val="28"/>
          <w:szCs w:val="28"/>
          <w:shd w:val="clear" w:color="auto" w:fill="FFFFFF"/>
        </w:rPr>
        <w:t xml:space="preserve"> </w:t>
      </w:r>
      <w:r w:rsidR="0059309A" w:rsidRPr="001C5189">
        <w:rPr>
          <w:sz w:val="28"/>
          <w:szCs w:val="28"/>
          <w:shd w:val="clear" w:color="auto" w:fill="FFFFFF"/>
        </w:rPr>
        <w:t xml:space="preserve">báo </w:t>
      </w:r>
      <w:r w:rsidR="0043547D" w:rsidRPr="001C5189">
        <w:rPr>
          <w:i/>
          <w:sz w:val="28"/>
          <w:szCs w:val="28"/>
          <w:shd w:val="clear" w:color="auto" w:fill="FFFFFF"/>
        </w:rPr>
        <w:t>Quan sát viên Rô</w:t>
      </w:r>
      <w:r w:rsidR="0054778A">
        <w:rPr>
          <w:i/>
          <w:sz w:val="28"/>
          <w:szCs w:val="28"/>
          <w:shd w:val="clear" w:color="auto" w:fill="FFFFFF"/>
        </w:rPr>
        <w:t>-</w:t>
      </w:r>
      <w:r w:rsidR="0043547D" w:rsidRPr="001C5189">
        <w:rPr>
          <w:i/>
          <w:sz w:val="28"/>
          <w:szCs w:val="28"/>
          <w:shd w:val="clear" w:color="auto" w:fill="FFFFFF"/>
        </w:rPr>
        <w:t>ma</w:t>
      </w:r>
      <w:r w:rsidR="0043547D" w:rsidRPr="001C5189">
        <w:rPr>
          <w:sz w:val="28"/>
          <w:szCs w:val="28"/>
          <w:shd w:val="clear" w:color="auto" w:fill="FFFFFF"/>
        </w:rPr>
        <w:t xml:space="preserve"> </w:t>
      </w:r>
      <w:r w:rsidR="0043547D" w:rsidRPr="001C5189">
        <w:rPr>
          <w:sz w:val="28"/>
          <w:szCs w:val="28"/>
        </w:rPr>
        <w:t>(</w:t>
      </w:r>
      <w:r w:rsidRPr="001C5189">
        <w:rPr>
          <w:sz w:val="28"/>
          <w:szCs w:val="28"/>
        </w:rPr>
        <w:t>L’Osservatore Romano</w:t>
      </w:r>
      <w:r w:rsidR="0043547D" w:rsidRPr="001C5189">
        <w:rPr>
          <w:sz w:val="28"/>
          <w:szCs w:val="28"/>
        </w:rPr>
        <w:t>)</w:t>
      </w:r>
      <w:r w:rsidRPr="001C5189">
        <w:rPr>
          <w:sz w:val="28"/>
          <w:szCs w:val="28"/>
        </w:rPr>
        <w:t>, có hiệu lực cùng ngày, và</w:t>
      </w:r>
      <w:r w:rsidR="00A54166" w:rsidRPr="001C5189">
        <w:rPr>
          <w:sz w:val="28"/>
          <w:szCs w:val="28"/>
        </w:rPr>
        <w:t xml:space="preserve"> </w:t>
      </w:r>
      <w:r w:rsidRPr="001C5189">
        <w:rPr>
          <w:sz w:val="28"/>
          <w:szCs w:val="28"/>
        </w:rPr>
        <w:t xml:space="preserve">được phát hành sau đó </w:t>
      </w:r>
      <w:r w:rsidR="0054778A">
        <w:rPr>
          <w:sz w:val="28"/>
          <w:szCs w:val="28"/>
        </w:rPr>
        <w:t xml:space="preserve">trong </w:t>
      </w:r>
      <w:r w:rsidR="0054778A" w:rsidRPr="00632892">
        <w:rPr>
          <w:i/>
          <w:sz w:val="28"/>
          <w:szCs w:val="28"/>
        </w:rPr>
        <w:t>Công B</w:t>
      </w:r>
      <w:r w:rsidR="00A41892" w:rsidRPr="00632892">
        <w:rPr>
          <w:i/>
          <w:sz w:val="28"/>
          <w:szCs w:val="28"/>
        </w:rPr>
        <w:t>áo</w:t>
      </w:r>
      <w:r w:rsidRPr="00632892">
        <w:rPr>
          <w:sz w:val="28"/>
          <w:szCs w:val="28"/>
        </w:rPr>
        <w:t xml:space="preserve"> </w:t>
      </w:r>
      <w:bookmarkStart w:id="0" w:name="_GoBack"/>
      <w:bookmarkEnd w:id="0"/>
      <w:r w:rsidR="0054778A" w:rsidRPr="00632892">
        <w:rPr>
          <w:i/>
          <w:sz w:val="28"/>
          <w:szCs w:val="28"/>
        </w:rPr>
        <w:t>Tòa Thánh</w:t>
      </w:r>
      <w:r w:rsidRPr="00632892">
        <w:rPr>
          <w:sz w:val="28"/>
          <w:szCs w:val="28"/>
        </w:rPr>
        <w:t xml:space="preserve"> </w:t>
      </w:r>
      <w:r w:rsidR="0054778A" w:rsidRPr="00632892">
        <w:rPr>
          <w:sz w:val="28"/>
          <w:szCs w:val="28"/>
        </w:rPr>
        <w:t>(</w:t>
      </w:r>
      <w:r w:rsidRPr="00632892">
        <w:rPr>
          <w:sz w:val="28"/>
          <w:szCs w:val="28"/>
        </w:rPr>
        <w:t>Acta Apostolicae Sedis</w:t>
      </w:r>
      <w:r w:rsidR="0054778A" w:rsidRPr="00632892">
        <w:rPr>
          <w:sz w:val="28"/>
          <w:szCs w:val="28"/>
        </w:rPr>
        <w:t>)</w:t>
      </w:r>
      <w:r w:rsidRPr="00632892">
        <w:rPr>
          <w:i/>
          <w:sz w:val="28"/>
          <w:szCs w:val="28"/>
        </w:rPr>
        <w:t>.</w:t>
      </w:r>
      <w:r w:rsidRPr="00632892">
        <w:rPr>
          <w:sz w:val="28"/>
          <w:szCs w:val="28"/>
          <w:shd w:val="clear" w:color="auto" w:fill="FFFFFF"/>
        </w:rPr>
        <w:t xml:space="preserve"> </w:t>
      </w:r>
    </w:p>
    <w:p w14:paraId="22A199D8" w14:textId="25F07BB9" w:rsidR="0030548A" w:rsidRPr="001C5189" w:rsidRDefault="0030548A" w:rsidP="002A66B5">
      <w:pPr>
        <w:pStyle w:val="NormalWeb"/>
        <w:shd w:val="clear" w:color="auto" w:fill="FFFFFF"/>
        <w:tabs>
          <w:tab w:val="left" w:pos="567"/>
        </w:tabs>
        <w:spacing w:before="120" w:beforeAutospacing="0" w:after="120" w:afterAutospacing="0" w:line="276" w:lineRule="auto"/>
        <w:jc w:val="both"/>
        <w:textAlignment w:val="baseline"/>
        <w:rPr>
          <w:i/>
          <w:sz w:val="28"/>
          <w:szCs w:val="28"/>
        </w:rPr>
      </w:pPr>
      <w:r w:rsidRPr="001C5189">
        <w:rPr>
          <w:sz w:val="28"/>
          <w:szCs w:val="28"/>
        </w:rPr>
        <w:br/>
      </w:r>
      <w:r w:rsidRPr="001C5189">
        <w:rPr>
          <w:i/>
          <w:sz w:val="28"/>
          <w:szCs w:val="28"/>
        </w:rPr>
        <w:t>Ban hành tại Rô</w:t>
      </w:r>
      <w:r w:rsidR="00A54166" w:rsidRPr="001C5189">
        <w:rPr>
          <w:i/>
          <w:sz w:val="28"/>
          <w:szCs w:val="28"/>
        </w:rPr>
        <w:t>-</w:t>
      </w:r>
      <w:r w:rsidRPr="001C5189">
        <w:rPr>
          <w:i/>
          <w:sz w:val="28"/>
          <w:szCs w:val="28"/>
        </w:rPr>
        <w:t xml:space="preserve">ma, cạnh Đền thờ Thánh Gio-an La-tê-ra-nô, ngày 10 tháng 5 năm 2021, nhằm </w:t>
      </w:r>
      <w:r w:rsidR="009E31CD" w:rsidRPr="001C5189">
        <w:rPr>
          <w:i/>
          <w:sz w:val="28"/>
          <w:szCs w:val="28"/>
        </w:rPr>
        <w:t>ngày lễ nhớ</w:t>
      </w:r>
      <w:r w:rsidRPr="001C5189">
        <w:rPr>
          <w:i/>
          <w:sz w:val="28"/>
          <w:szCs w:val="28"/>
        </w:rPr>
        <w:t xml:space="preserve"> Thánh Gio-an thành A</w:t>
      </w:r>
      <w:r w:rsidR="0054778A">
        <w:rPr>
          <w:i/>
          <w:sz w:val="28"/>
          <w:szCs w:val="28"/>
        </w:rPr>
        <w:t>-</w:t>
      </w:r>
      <w:r w:rsidRPr="001C5189">
        <w:rPr>
          <w:i/>
          <w:sz w:val="28"/>
          <w:szCs w:val="28"/>
        </w:rPr>
        <w:t>vi</w:t>
      </w:r>
      <w:r w:rsidR="0054778A">
        <w:rPr>
          <w:i/>
          <w:sz w:val="28"/>
          <w:szCs w:val="28"/>
        </w:rPr>
        <w:t>-</w:t>
      </w:r>
      <w:r w:rsidRPr="001C5189">
        <w:rPr>
          <w:i/>
          <w:sz w:val="28"/>
          <w:szCs w:val="28"/>
        </w:rPr>
        <w:t>la, Lin</w:t>
      </w:r>
      <w:r w:rsidR="00523724" w:rsidRPr="001C5189">
        <w:rPr>
          <w:i/>
          <w:sz w:val="28"/>
          <w:szCs w:val="28"/>
        </w:rPr>
        <w:t>h</w:t>
      </w:r>
      <w:r w:rsidRPr="001C5189">
        <w:rPr>
          <w:i/>
          <w:sz w:val="28"/>
          <w:szCs w:val="28"/>
        </w:rPr>
        <w:t xml:space="preserve"> mục và Tiến sĩ Hội</w:t>
      </w:r>
      <w:r w:rsidR="009E31CD" w:rsidRPr="001C5189">
        <w:rPr>
          <w:i/>
          <w:sz w:val="28"/>
          <w:szCs w:val="28"/>
        </w:rPr>
        <w:t xml:space="preserve"> Thánh</w:t>
      </w:r>
      <w:r w:rsidRPr="001C5189">
        <w:rPr>
          <w:i/>
          <w:sz w:val="28"/>
          <w:szCs w:val="28"/>
        </w:rPr>
        <w:t>, năm thứ Chín triều đại giáo hoàng của t</w:t>
      </w:r>
      <w:r w:rsidR="00A54166" w:rsidRPr="001C5189">
        <w:rPr>
          <w:i/>
          <w:sz w:val="28"/>
          <w:szCs w:val="28"/>
        </w:rPr>
        <w:t>ôi</w:t>
      </w:r>
      <w:r w:rsidRPr="001C5189">
        <w:rPr>
          <w:i/>
          <w:sz w:val="28"/>
          <w:szCs w:val="28"/>
        </w:rPr>
        <w:t>.</w:t>
      </w:r>
    </w:p>
    <w:p w14:paraId="1284F2BB" w14:textId="411E3966" w:rsidR="0059309A" w:rsidRPr="001C5189" w:rsidRDefault="0059309A" w:rsidP="002A66B5">
      <w:pPr>
        <w:pStyle w:val="NormalWeb"/>
        <w:shd w:val="clear" w:color="auto" w:fill="FFFFFF"/>
        <w:tabs>
          <w:tab w:val="left" w:pos="567"/>
        </w:tabs>
        <w:spacing w:before="120" w:beforeAutospacing="0" w:after="120" w:afterAutospacing="0" w:line="276" w:lineRule="auto"/>
        <w:jc w:val="center"/>
        <w:textAlignment w:val="baseline"/>
        <w:rPr>
          <w:sz w:val="28"/>
          <w:szCs w:val="28"/>
        </w:rPr>
      </w:pPr>
      <w:r w:rsidRPr="001C5189">
        <w:rPr>
          <w:b/>
          <w:bCs/>
          <w:sz w:val="28"/>
          <w:szCs w:val="28"/>
        </w:rPr>
        <w:t xml:space="preserve">© </w:t>
      </w:r>
      <w:r w:rsidR="0030548A" w:rsidRPr="001C5189">
        <w:rPr>
          <w:sz w:val="28"/>
          <w:szCs w:val="28"/>
        </w:rPr>
        <w:t xml:space="preserve">Bản dịch của </w:t>
      </w:r>
      <w:r w:rsidR="0043547D" w:rsidRPr="001C5189">
        <w:rPr>
          <w:sz w:val="28"/>
          <w:szCs w:val="28"/>
        </w:rPr>
        <w:t>Ủy ban Giáo lý Đức tin</w:t>
      </w:r>
      <w:r w:rsidR="0030548A" w:rsidRPr="001C5189">
        <w:rPr>
          <w:sz w:val="28"/>
          <w:szCs w:val="28"/>
        </w:rPr>
        <w:t xml:space="preserve"> trực thuộc </w:t>
      </w:r>
      <w:r w:rsidR="0043547D" w:rsidRPr="001C5189">
        <w:rPr>
          <w:sz w:val="28"/>
          <w:szCs w:val="28"/>
        </w:rPr>
        <w:t>Hội đồng Giám mục Việt Nam</w:t>
      </w:r>
    </w:p>
    <w:p w14:paraId="1B831303" w14:textId="77777777" w:rsidR="00A41892" w:rsidRPr="001C5189" w:rsidRDefault="00A41892" w:rsidP="00B77923">
      <w:pPr>
        <w:spacing w:after="0" w:line="276" w:lineRule="auto"/>
        <w:jc w:val="center"/>
        <w:rPr>
          <w:rFonts w:ascii="Times New Roman" w:hAnsi="Times New Roman" w:cs="Times New Roman"/>
          <w:smallCaps/>
          <w:sz w:val="28"/>
          <w:szCs w:val="28"/>
          <w:lang w:val="en-US"/>
        </w:rPr>
      </w:pPr>
    </w:p>
    <w:sectPr w:rsidR="00A41892" w:rsidRPr="001C5189" w:rsidSect="00951B2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B7D8" w14:textId="77777777" w:rsidR="0098633F" w:rsidRDefault="0098633F" w:rsidP="00B77923">
      <w:pPr>
        <w:spacing w:after="0" w:line="240" w:lineRule="auto"/>
      </w:pPr>
      <w:r>
        <w:separator/>
      </w:r>
    </w:p>
  </w:endnote>
  <w:endnote w:type="continuationSeparator" w:id="0">
    <w:p w14:paraId="6E493D39" w14:textId="77777777" w:rsidR="0098633F" w:rsidRDefault="0098633F" w:rsidP="00B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A174" w14:textId="77777777" w:rsidR="0098633F" w:rsidRDefault="0098633F" w:rsidP="00B77923">
      <w:pPr>
        <w:spacing w:after="0" w:line="240" w:lineRule="auto"/>
      </w:pPr>
      <w:r>
        <w:separator/>
      </w:r>
    </w:p>
  </w:footnote>
  <w:footnote w:type="continuationSeparator" w:id="0">
    <w:p w14:paraId="0E73EDC5" w14:textId="77777777" w:rsidR="0098633F" w:rsidRDefault="0098633F" w:rsidP="00B7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5C5F" w14:textId="057C773A" w:rsidR="00897146" w:rsidRDefault="00897146">
    <w:pPr>
      <w:pStyle w:val="Header"/>
      <w:jc w:val="right"/>
    </w:pPr>
  </w:p>
  <w:p w14:paraId="1EFE9130" w14:textId="77777777" w:rsidR="00897146" w:rsidRDefault="0089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7E3C"/>
    <w:multiLevelType w:val="multilevel"/>
    <w:tmpl w:val="30C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6F78"/>
    <w:multiLevelType w:val="multilevel"/>
    <w:tmpl w:val="4CD2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F78A2"/>
    <w:multiLevelType w:val="multilevel"/>
    <w:tmpl w:val="8644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85EE3"/>
    <w:multiLevelType w:val="multilevel"/>
    <w:tmpl w:val="0DAA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77839"/>
    <w:multiLevelType w:val="hybridMultilevel"/>
    <w:tmpl w:val="EAB60748"/>
    <w:lvl w:ilvl="0" w:tplc="B928B3F2">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2E83"/>
    <w:multiLevelType w:val="multilevel"/>
    <w:tmpl w:val="0FEE9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70B5F"/>
    <w:multiLevelType w:val="multilevel"/>
    <w:tmpl w:val="B80A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60652"/>
    <w:multiLevelType w:val="hybridMultilevel"/>
    <w:tmpl w:val="B712C4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A385474"/>
    <w:multiLevelType w:val="multilevel"/>
    <w:tmpl w:val="3EB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A7B35"/>
    <w:multiLevelType w:val="multilevel"/>
    <w:tmpl w:val="027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D78D9"/>
    <w:multiLevelType w:val="multilevel"/>
    <w:tmpl w:val="CD0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2889"/>
    <w:multiLevelType w:val="multilevel"/>
    <w:tmpl w:val="9966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110A5"/>
    <w:multiLevelType w:val="multilevel"/>
    <w:tmpl w:val="8916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A3551"/>
    <w:multiLevelType w:val="multilevel"/>
    <w:tmpl w:val="618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D2781"/>
    <w:multiLevelType w:val="hybridMultilevel"/>
    <w:tmpl w:val="3118C3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0512A49"/>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B73C4"/>
    <w:multiLevelType w:val="multilevel"/>
    <w:tmpl w:val="CCD8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E03A35"/>
    <w:multiLevelType w:val="multilevel"/>
    <w:tmpl w:val="80A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B3379"/>
    <w:multiLevelType w:val="multilevel"/>
    <w:tmpl w:val="ED2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64E3D"/>
    <w:multiLevelType w:val="hybridMultilevel"/>
    <w:tmpl w:val="49F0EF38"/>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0CA64F7"/>
    <w:multiLevelType w:val="multilevel"/>
    <w:tmpl w:val="5F86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27818"/>
    <w:multiLevelType w:val="multilevel"/>
    <w:tmpl w:val="F94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7214C"/>
    <w:multiLevelType w:val="multilevel"/>
    <w:tmpl w:val="539C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7443F"/>
    <w:multiLevelType w:val="multilevel"/>
    <w:tmpl w:val="C82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17D31"/>
    <w:multiLevelType w:val="multilevel"/>
    <w:tmpl w:val="2F30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03E49"/>
    <w:multiLevelType w:val="multilevel"/>
    <w:tmpl w:val="6736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13"/>
  </w:num>
  <w:num w:numId="5">
    <w:abstractNumId w:val="15"/>
  </w:num>
  <w:num w:numId="6">
    <w:abstractNumId w:val="25"/>
  </w:num>
  <w:num w:numId="7">
    <w:abstractNumId w:val="8"/>
  </w:num>
  <w:num w:numId="8">
    <w:abstractNumId w:val="21"/>
  </w:num>
  <w:num w:numId="9">
    <w:abstractNumId w:val="20"/>
  </w:num>
  <w:num w:numId="10">
    <w:abstractNumId w:val="22"/>
  </w:num>
  <w:num w:numId="11">
    <w:abstractNumId w:val="11"/>
  </w:num>
  <w:num w:numId="12">
    <w:abstractNumId w:val="3"/>
  </w:num>
  <w:num w:numId="13">
    <w:abstractNumId w:val="16"/>
  </w:num>
  <w:num w:numId="14">
    <w:abstractNumId w:val="6"/>
  </w:num>
  <w:num w:numId="15">
    <w:abstractNumId w:val="5"/>
  </w:num>
  <w:num w:numId="16">
    <w:abstractNumId w:val="2"/>
  </w:num>
  <w:num w:numId="17">
    <w:abstractNumId w:val="23"/>
  </w:num>
  <w:num w:numId="18">
    <w:abstractNumId w:val="17"/>
  </w:num>
  <w:num w:numId="19">
    <w:abstractNumId w:val="10"/>
  </w:num>
  <w:num w:numId="20">
    <w:abstractNumId w:val="18"/>
  </w:num>
  <w:num w:numId="21">
    <w:abstractNumId w:val="12"/>
  </w:num>
  <w:num w:numId="22">
    <w:abstractNumId w:val="24"/>
  </w:num>
  <w:num w:numId="23">
    <w:abstractNumId w:val="7"/>
  </w:num>
  <w:num w:numId="24">
    <w:abstractNumId w:val="14"/>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CA"/>
    <w:rsid w:val="00000B5E"/>
    <w:rsid w:val="00004E8F"/>
    <w:rsid w:val="00006665"/>
    <w:rsid w:val="00012A53"/>
    <w:rsid w:val="00014ED9"/>
    <w:rsid w:val="00020015"/>
    <w:rsid w:val="00034F32"/>
    <w:rsid w:val="000354B3"/>
    <w:rsid w:val="00035F2A"/>
    <w:rsid w:val="000367DF"/>
    <w:rsid w:val="00036B7A"/>
    <w:rsid w:val="00042C83"/>
    <w:rsid w:val="00054186"/>
    <w:rsid w:val="00054487"/>
    <w:rsid w:val="00075440"/>
    <w:rsid w:val="00083935"/>
    <w:rsid w:val="00083D3C"/>
    <w:rsid w:val="00084ECE"/>
    <w:rsid w:val="00085E04"/>
    <w:rsid w:val="0009259F"/>
    <w:rsid w:val="00093D54"/>
    <w:rsid w:val="000A6496"/>
    <w:rsid w:val="000C2D7A"/>
    <w:rsid w:val="000C6457"/>
    <w:rsid w:val="000D33FB"/>
    <w:rsid w:val="000E1DAC"/>
    <w:rsid w:val="000E41B5"/>
    <w:rsid w:val="000E4A18"/>
    <w:rsid w:val="000F0482"/>
    <w:rsid w:val="000F0FD9"/>
    <w:rsid w:val="000F6C08"/>
    <w:rsid w:val="001068F9"/>
    <w:rsid w:val="00110380"/>
    <w:rsid w:val="00110466"/>
    <w:rsid w:val="001115F6"/>
    <w:rsid w:val="001136BC"/>
    <w:rsid w:val="00113C1B"/>
    <w:rsid w:val="00122246"/>
    <w:rsid w:val="001232A4"/>
    <w:rsid w:val="00130F9B"/>
    <w:rsid w:val="001312A7"/>
    <w:rsid w:val="00136A29"/>
    <w:rsid w:val="00137C6B"/>
    <w:rsid w:val="00142937"/>
    <w:rsid w:val="00145580"/>
    <w:rsid w:val="001460C2"/>
    <w:rsid w:val="00146684"/>
    <w:rsid w:val="00151301"/>
    <w:rsid w:val="00157FB0"/>
    <w:rsid w:val="00160C5C"/>
    <w:rsid w:val="0016166B"/>
    <w:rsid w:val="001673A8"/>
    <w:rsid w:val="00172098"/>
    <w:rsid w:val="001732F8"/>
    <w:rsid w:val="001A02C9"/>
    <w:rsid w:val="001A3192"/>
    <w:rsid w:val="001C168A"/>
    <w:rsid w:val="001C38C0"/>
    <w:rsid w:val="001C5189"/>
    <w:rsid w:val="001E2375"/>
    <w:rsid w:val="001E68A3"/>
    <w:rsid w:val="001E7B79"/>
    <w:rsid w:val="001F1D13"/>
    <w:rsid w:val="001F263E"/>
    <w:rsid w:val="001F2BDE"/>
    <w:rsid w:val="001F472F"/>
    <w:rsid w:val="001F6549"/>
    <w:rsid w:val="00214EAC"/>
    <w:rsid w:val="0022215A"/>
    <w:rsid w:val="00226799"/>
    <w:rsid w:val="00233493"/>
    <w:rsid w:val="00237142"/>
    <w:rsid w:val="00245207"/>
    <w:rsid w:val="0025526C"/>
    <w:rsid w:val="002573A2"/>
    <w:rsid w:val="0026026C"/>
    <w:rsid w:val="00276272"/>
    <w:rsid w:val="00284CEC"/>
    <w:rsid w:val="00286016"/>
    <w:rsid w:val="0029604C"/>
    <w:rsid w:val="00297F4A"/>
    <w:rsid w:val="002A2A14"/>
    <w:rsid w:val="002A5E30"/>
    <w:rsid w:val="002A66B5"/>
    <w:rsid w:val="002B3739"/>
    <w:rsid w:val="002C75E1"/>
    <w:rsid w:val="002C7E6A"/>
    <w:rsid w:val="002F4FEC"/>
    <w:rsid w:val="0030548A"/>
    <w:rsid w:val="00306AE9"/>
    <w:rsid w:val="00312C89"/>
    <w:rsid w:val="00320DD9"/>
    <w:rsid w:val="0032238C"/>
    <w:rsid w:val="00324937"/>
    <w:rsid w:val="00331117"/>
    <w:rsid w:val="00344C99"/>
    <w:rsid w:val="00345766"/>
    <w:rsid w:val="00351BB5"/>
    <w:rsid w:val="00357741"/>
    <w:rsid w:val="00361DF8"/>
    <w:rsid w:val="003737F5"/>
    <w:rsid w:val="00377A92"/>
    <w:rsid w:val="00383934"/>
    <w:rsid w:val="003848D2"/>
    <w:rsid w:val="00386133"/>
    <w:rsid w:val="003902BF"/>
    <w:rsid w:val="0039640D"/>
    <w:rsid w:val="003A2935"/>
    <w:rsid w:val="003A7C7F"/>
    <w:rsid w:val="003B1B3E"/>
    <w:rsid w:val="003C6E0C"/>
    <w:rsid w:val="003D0D12"/>
    <w:rsid w:val="003D1A78"/>
    <w:rsid w:val="003D6CCA"/>
    <w:rsid w:val="003E5657"/>
    <w:rsid w:val="003E7FD7"/>
    <w:rsid w:val="003F23BC"/>
    <w:rsid w:val="003F6665"/>
    <w:rsid w:val="004013C2"/>
    <w:rsid w:val="00401870"/>
    <w:rsid w:val="0041068F"/>
    <w:rsid w:val="00410AB8"/>
    <w:rsid w:val="00410B55"/>
    <w:rsid w:val="00416326"/>
    <w:rsid w:val="0043547D"/>
    <w:rsid w:val="004462FA"/>
    <w:rsid w:val="0044749F"/>
    <w:rsid w:val="00450778"/>
    <w:rsid w:val="004535EC"/>
    <w:rsid w:val="00453E36"/>
    <w:rsid w:val="00454FA0"/>
    <w:rsid w:val="0045577D"/>
    <w:rsid w:val="0046028E"/>
    <w:rsid w:val="00467722"/>
    <w:rsid w:val="0047055D"/>
    <w:rsid w:val="00473CDC"/>
    <w:rsid w:val="004746EC"/>
    <w:rsid w:val="00475BA6"/>
    <w:rsid w:val="00476297"/>
    <w:rsid w:val="004928F4"/>
    <w:rsid w:val="00495FF8"/>
    <w:rsid w:val="004974BB"/>
    <w:rsid w:val="004B0835"/>
    <w:rsid w:val="004B2772"/>
    <w:rsid w:val="004C3330"/>
    <w:rsid w:val="004C3707"/>
    <w:rsid w:val="004C40C9"/>
    <w:rsid w:val="004D2EE0"/>
    <w:rsid w:val="004E281C"/>
    <w:rsid w:val="004E5E3B"/>
    <w:rsid w:val="004F6559"/>
    <w:rsid w:val="00501688"/>
    <w:rsid w:val="00506F2D"/>
    <w:rsid w:val="0051697E"/>
    <w:rsid w:val="00523724"/>
    <w:rsid w:val="00540181"/>
    <w:rsid w:val="005410A8"/>
    <w:rsid w:val="00541790"/>
    <w:rsid w:val="00541E3C"/>
    <w:rsid w:val="0054778A"/>
    <w:rsid w:val="0055498C"/>
    <w:rsid w:val="00562B57"/>
    <w:rsid w:val="00564907"/>
    <w:rsid w:val="00567F33"/>
    <w:rsid w:val="0057641B"/>
    <w:rsid w:val="00581C17"/>
    <w:rsid w:val="00583103"/>
    <w:rsid w:val="0059309A"/>
    <w:rsid w:val="00597416"/>
    <w:rsid w:val="005B79BF"/>
    <w:rsid w:val="005C0690"/>
    <w:rsid w:val="005D1376"/>
    <w:rsid w:val="005D186D"/>
    <w:rsid w:val="005D20AF"/>
    <w:rsid w:val="005D4D5A"/>
    <w:rsid w:val="005E0F3B"/>
    <w:rsid w:val="005E1ABB"/>
    <w:rsid w:val="00604DFF"/>
    <w:rsid w:val="00612ACB"/>
    <w:rsid w:val="00613CC4"/>
    <w:rsid w:val="00625AF6"/>
    <w:rsid w:val="00632892"/>
    <w:rsid w:val="00636E92"/>
    <w:rsid w:val="0064408B"/>
    <w:rsid w:val="00666A0F"/>
    <w:rsid w:val="00673C69"/>
    <w:rsid w:val="00677BEC"/>
    <w:rsid w:val="00692449"/>
    <w:rsid w:val="006A0A25"/>
    <w:rsid w:val="006A12E4"/>
    <w:rsid w:val="006B3034"/>
    <w:rsid w:val="006B68DA"/>
    <w:rsid w:val="006C04E8"/>
    <w:rsid w:val="006C0CA6"/>
    <w:rsid w:val="006C2AD0"/>
    <w:rsid w:val="006C77D6"/>
    <w:rsid w:val="006D51B9"/>
    <w:rsid w:val="006E139E"/>
    <w:rsid w:val="006E21A1"/>
    <w:rsid w:val="006F242A"/>
    <w:rsid w:val="006F43BE"/>
    <w:rsid w:val="00701355"/>
    <w:rsid w:val="00701372"/>
    <w:rsid w:val="00715CD1"/>
    <w:rsid w:val="0071729A"/>
    <w:rsid w:val="007225CC"/>
    <w:rsid w:val="00727B49"/>
    <w:rsid w:val="00732001"/>
    <w:rsid w:val="0073460C"/>
    <w:rsid w:val="007357C7"/>
    <w:rsid w:val="00740520"/>
    <w:rsid w:val="007664BE"/>
    <w:rsid w:val="00770F32"/>
    <w:rsid w:val="007B13FF"/>
    <w:rsid w:val="007B141C"/>
    <w:rsid w:val="007C129D"/>
    <w:rsid w:val="007C184E"/>
    <w:rsid w:val="007C5577"/>
    <w:rsid w:val="007D01B5"/>
    <w:rsid w:val="007D4FFA"/>
    <w:rsid w:val="007D61B0"/>
    <w:rsid w:val="007E53CC"/>
    <w:rsid w:val="007E62CA"/>
    <w:rsid w:val="007F6000"/>
    <w:rsid w:val="00802350"/>
    <w:rsid w:val="00802E49"/>
    <w:rsid w:val="0083119C"/>
    <w:rsid w:val="00850C89"/>
    <w:rsid w:val="00864F20"/>
    <w:rsid w:val="00867DE8"/>
    <w:rsid w:val="00874208"/>
    <w:rsid w:val="00874780"/>
    <w:rsid w:val="00892F93"/>
    <w:rsid w:val="00895F22"/>
    <w:rsid w:val="00897146"/>
    <w:rsid w:val="008A03B9"/>
    <w:rsid w:val="008A54FC"/>
    <w:rsid w:val="008B2B70"/>
    <w:rsid w:val="008B7C05"/>
    <w:rsid w:val="008C1E5A"/>
    <w:rsid w:val="008C5ECD"/>
    <w:rsid w:val="008D44E5"/>
    <w:rsid w:val="008D5032"/>
    <w:rsid w:val="008D6481"/>
    <w:rsid w:val="008D6B1F"/>
    <w:rsid w:val="008D76C0"/>
    <w:rsid w:val="008E20AA"/>
    <w:rsid w:val="008E40A8"/>
    <w:rsid w:val="008E5E37"/>
    <w:rsid w:val="008F66A0"/>
    <w:rsid w:val="00905FDE"/>
    <w:rsid w:val="00921EEB"/>
    <w:rsid w:val="009272CA"/>
    <w:rsid w:val="0093124F"/>
    <w:rsid w:val="00935BCD"/>
    <w:rsid w:val="00941B82"/>
    <w:rsid w:val="00951B2A"/>
    <w:rsid w:val="00960A38"/>
    <w:rsid w:val="00962B69"/>
    <w:rsid w:val="009634D3"/>
    <w:rsid w:val="00967A77"/>
    <w:rsid w:val="009700EC"/>
    <w:rsid w:val="00984F88"/>
    <w:rsid w:val="0098633F"/>
    <w:rsid w:val="00991540"/>
    <w:rsid w:val="00996830"/>
    <w:rsid w:val="009A0218"/>
    <w:rsid w:val="009A4364"/>
    <w:rsid w:val="009B0A7E"/>
    <w:rsid w:val="009B7195"/>
    <w:rsid w:val="009B7DD6"/>
    <w:rsid w:val="009C5FFC"/>
    <w:rsid w:val="009C6302"/>
    <w:rsid w:val="009D6ED4"/>
    <w:rsid w:val="009E31CD"/>
    <w:rsid w:val="009E399D"/>
    <w:rsid w:val="009E7F1F"/>
    <w:rsid w:val="009F1FC3"/>
    <w:rsid w:val="009F2E1E"/>
    <w:rsid w:val="009F35CA"/>
    <w:rsid w:val="009F44DE"/>
    <w:rsid w:val="009F7DAC"/>
    <w:rsid w:val="00A01E29"/>
    <w:rsid w:val="00A05E41"/>
    <w:rsid w:val="00A15546"/>
    <w:rsid w:val="00A307A8"/>
    <w:rsid w:val="00A41892"/>
    <w:rsid w:val="00A44E6C"/>
    <w:rsid w:val="00A50F0C"/>
    <w:rsid w:val="00A54166"/>
    <w:rsid w:val="00A579CF"/>
    <w:rsid w:val="00A63522"/>
    <w:rsid w:val="00A65E01"/>
    <w:rsid w:val="00A742EF"/>
    <w:rsid w:val="00A75C2A"/>
    <w:rsid w:val="00A75CFC"/>
    <w:rsid w:val="00A967D1"/>
    <w:rsid w:val="00AA2ACC"/>
    <w:rsid w:val="00AA7B01"/>
    <w:rsid w:val="00AB0F61"/>
    <w:rsid w:val="00AB539E"/>
    <w:rsid w:val="00AC1B12"/>
    <w:rsid w:val="00AC1EBA"/>
    <w:rsid w:val="00AD2666"/>
    <w:rsid w:val="00AD6454"/>
    <w:rsid w:val="00AE7F37"/>
    <w:rsid w:val="00AF3162"/>
    <w:rsid w:val="00B173A0"/>
    <w:rsid w:val="00B4660A"/>
    <w:rsid w:val="00B54952"/>
    <w:rsid w:val="00B57217"/>
    <w:rsid w:val="00B73663"/>
    <w:rsid w:val="00B73D25"/>
    <w:rsid w:val="00B77923"/>
    <w:rsid w:val="00B81FB3"/>
    <w:rsid w:val="00B84CA6"/>
    <w:rsid w:val="00B95D5F"/>
    <w:rsid w:val="00BB5558"/>
    <w:rsid w:val="00BB674E"/>
    <w:rsid w:val="00BC61C3"/>
    <w:rsid w:val="00BD0B1C"/>
    <w:rsid w:val="00BE1E2D"/>
    <w:rsid w:val="00BE3C8C"/>
    <w:rsid w:val="00BE6AAF"/>
    <w:rsid w:val="00BF4051"/>
    <w:rsid w:val="00BF6597"/>
    <w:rsid w:val="00C11833"/>
    <w:rsid w:val="00C15BF5"/>
    <w:rsid w:val="00C22933"/>
    <w:rsid w:val="00C254AE"/>
    <w:rsid w:val="00C35DAC"/>
    <w:rsid w:val="00C41163"/>
    <w:rsid w:val="00C57714"/>
    <w:rsid w:val="00C700CF"/>
    <w:rsid w:val="00C7197D"/>
    <w:rsid w:val="00C74525"/>
    <w:rsid w:val="00C82709"/>
    <w:rsid w:val="00C83E86"/>
    <w:rsid w:val="00C85627"/>
    <w:rsid w:val="00C961A1"/>
    <w:rsid w:val="00C975AA"/>
    <w:rsid w:val="00CA071D"/>
    <w:rsid w:val="00CA3E1C"/>
    <w:rsid w:val="00CA4792"/>
    <w:rsid w:val="00CA639A"/>
    <w:rsid w:val="00CB65F6"/>
    <w:rsid w:val="00CD56AC"/>
    <w:rsid w:val="00CE4A73"/>
    <w:rsid w:val="00CE7797"/>
    <w:rsid w:val="00CF4414"/>
    <w:rsid w:val="00D1286D"/>
    <w:rsid w:val="00D138AC"/>
    <w:rsid w:val="00D13CBD"/>
    <w:rsid w:val="00D24D1A"/>
    <w:rsid w:val="00D31065"/>
    <w:rsid w:val="00D31469"/>
    <w:rsid w:val="00D37D23"/>
    <w:rsid w:val="00D437CD"/>
    <w:rsid w:val="00D469C3"/>
    <w:rsid w:val="00D568FC"/>
    <w:rsid w:val="00D652F7"/>
    <w:rsid w:val="00D74960"/>
    <w:rsid w:val="00D94A3A"/>
    <w:rsid w:val="00D95F5A"/>
    <w:rsid w:val="00D96072"/>
    <w:rsid w:val="00DA26B9"/>
    <w:rsid w:val="00DA73FB"/>
    <w:rsid w:val="00DB2422"/>
    <w:rsid w:val="00DC0E74"/>
    <w:rsid w:val="00DC5539"/>
    <w:rsid w:val="00DD4420"/>
    <w:rsid w:val="00DE15B9"/>
    <w:rsid w:val="00DE23EF"/>
    <w:rsid w:val="00DE7F9C"/>
    <w:rsid w:val="00DF0311"/>
    <w:rsid w:val="00DF5E1E"/>
    <w:rsid w:val="00DF71FB"/>
    <w:rsid w:val="00E15C13"/>
    <w:rsid w:val="00E17EB5"/>
    <w:rsid w:val="00E17F78"/>
    <w:rsid w:val="00E22233"/>
    <w:rsid w:val="00E53DBC"/>
    <w:rsid w:val="00E83FBC"/>
    <w:rsid w:val="00E96200"/>
    <w:rsid w:val="00EA2675"/>
    <w:rsid w:val="00EA5B51"/>
    <w:rsid w:val="00EB787A"/>
    <w:rsid w:val="00EC1B2F"/>
    <w:rsid w:val="00EC7E1B"/>
    <w:rsid w:val="00ED48BB"/>
    <w:rsid w:val="00EF6102"/>
    <w:rsid w:val="00EF6A1B"/>
    <w:rsid w:val="00F21B17"/>
    <w:rsid w:val="00F336D2"/>
    <w:rsid w:val="00F42510"/>
    <w:rsid w:val="00F50D2B"/>
    <w:rsid w:val="00F7516B"/>
    <w:rsid w:val="00F77B3F"/>
    <w:rsid w:val="00F90C53"/>
    <w:rsid w:val="00FA15AA"/>
    <w:rsid w:val="00FB30EB"/>
    <w:rsid w:val="00FC49BC"/>
    <w:rsid w:val="00FD1069"/>
    <w:rsid w:val="00FD57DF"/>
    <w:rsid w:val="00FD7AA2"/>
    <w:rsid w:val="00FF1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D370"/>
  <w15:docId w15:val="{417BBF34-65DB-4A18-A6B0-B4DA8365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BB674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AB8"/>
  </w:style>
  <w:style w:type="character" w:styleId="Hyperlink">
    <w:name w:val="Hyperlink"/>
    <w:basedOn w:val="DefaultParagraphFont"/>
    <w:uiPriority w:val="99"/>
    <w:semiHidden/>
    <w:unhideWhenUsed/>
    <w:rsid w:val="00C7197D"/>
    <w:rPr>
      <w:color w:val="0000FF"/>
      <w:u w:val="single"/>
    </w:rPr>
  </w:style>
  <w:style w:type="paragraph" w:styleId="NormalWeb">
    <w:name w:val="Normal (Web)"/>
    <w:basedOn w:val="Normal"/>
    <w:uiPriority w:val="99"/>
    <w:unhideWhenUsed/>
    <w:rsid w:val="00C745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075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440"/>
    <w:rPr>
      <w:rFonts w:ascii="Segoe UI" w:hAnsi="Segoe UI" w:cs="Segoe UI"/>
      <w:sz w:val="18"/>
      <w:szCs w:val="18"/>
    </w:rPr>
  </w:style>
  <w:style w:type="character" w:styleId="CommentReference">
    <w:name w:val="annotation reference"/>
    <w:basedOn w:val="DefaultParagraphFont"/>
    <w:uiPriority w:val="99"/>
    <w:semiHidden/>
    <w:unhideWhenUsed/>
    <w:rsid w:val="008D76C0"/>
    <w:rPr>
      <w:sz w:val="16"/>
      <w:szCs w:val="16"/>
    </w:rPr>
  </w:style>
  <w:style w:type="paragraph" w:styleId="CommentText">
    <w:name w:val="annotation text"/>
    <w:basedOn w:val="Normal"/>
    <w:link w:val="CommentTextChar"/>
    <w:uiPriority w:val="99"/>
    <w:semiHidden/>
    <w:unhideWhenUsed/>
    <w:rsid w:val="008D76C0"/>
    <w:pPr>
      <w:spacing w:line="240" w:lineRule="auto"/>
    </w:pPr>
    <w:rPr>
      <w:sz w:val="20"/>
      <w:szCs w:val="20"/>
    </w:rPr>
  </w:style>
  <w:style w:type="character" w:customStyle="1" w:styleId="CommentTextChar">
    <w:name w:val="Comment Text Char"/>
    <w:basedOn w:val="DefaultParagraphFont"/>
    <w:link w:val="CommentText"/>
    <w:uiPriority w:val="99"/>
    <w:semiHidden/>
    <w:rsid w:val="008D76C0"/>
    <w:rPr>
      <w:sz w:val="20"/>
      <w:szCs w:val="20"/>
    </w:rPr>
  </w:style>
  <w:style w:type="paragraph" w:styleId="CommentSubject">
    <w:name w:val="annotation subject"/>
    <w:basedOn w:val="CommentText"/>
    <w:next w:val="CommentText"/>
    <w:link w:val="CommentSubjectChar"/>
    <w:uiPriority w:val="99"/>
    <w:semiHidden/>
    <w:unhideWhenUsed/>
    <w:rsid w:val="008D76C0"/>
    <w:rPr>
      <w:b/>
      <w:bCs/>
    </w:rPr>
  </w:style>
  <w:style w:type="character" w:customStyle="1" w:styleId="CommentSubjectChar">
    <w:name w:val="Comment Subject Char"/>
    <w:basedOn w:val="CommentTextChar"/>
    <w:link w:val="CommentSubject"/>
    <w:uiPriority w:val="99"/>
    <w:semiHidden/>
    <w:rsid w:val="008D76C0"/>
    <w:rPr>
      <w:b/>
      <w:bCs/>
      <w:sz w:val="20"/>
      <w:szCs w:val="20"/>
    </w:rPr>
  </w:style>
  <w:style w:type="paragraph" w:styleId="Header">
    <w:name w:val="header"/>
    <w:basedOn w:val="Normal"/>
    <w:link w:val="HeaderChar"/>
    <w:uiPriority w:val="99"/>
    <w:unhideWhenUsed/>
    <w:rsid w:val="00B77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23"/>
  </w:style>
  <w:style w:type="paragraph" w:styleId="Footer">
    <w:name w:val="footer"/>
    <w:basedOn w:val="Normal"/>
    <w:link w:val="FooterChar"/>
    <w:uiPriority w:val="99"/>
    <w:unhideWhenUsed/>
    <w:rsid w:val="00B77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23"/>
  </w:style>
  <w:style w:type="paragraph" w:styleId="ListParagraph">
    <w:name w:val="List Paragraph"/>
    <w:basedOn w:val="Normal"/>
    <w:uiPriority w:val="34"/>
    <w:qFormat/>
    <w:rsid w:val="00B77923"/>
    <w:pPr>
      <w:ind w:left="720"/>
      <w:contextualSpacing/>
    </w:pPr>
  </w:style>
  <w:style w:type="character" w:styleId="Emphasis">
    <w:name w:val="Emphasis"/>
    <w:basedOn w:val="DefaultParagraphFont"/>
    <w:uiPriority w:val="20"/>
    <w:qFormat/>
    <w:rsid w:val="001C38C0"/>
    <w:rPr>
      <w:i/>
      <w:iCs/>
    </w:rPr>
  </w:style>
  <w:style w:type="character" w:customStyle="1" w:styleId="Heading4Char">
    <w:name w:val="Heading 4 Char"/>
    <w:basedOn w:val="DefaultParagraphFont"/>
    <w:link w:val="Heading4"/>
    <w:uiPriority w:val="9"/>
    <w:rsid w:val="00BB674E"/>
    <w:rPr>
      <w:rFonts w:ascii="Times New Roman" w:eastAsia="Times New Roman" w:hAnsi="Times New Roman" w:cs="Times New Roman"/>
      <w:b/>
      <w:bCs/>
      <w:sz w:val="24"/>
      <w:szCs w:val="24"/>
      <w:lang w:val="en-US"/>
    </w:rPr>
  </w:style>
  <w:style w:type="paragraph" w:customStyle="1" w:styleId="non-indent">
    <w:name w:val="non-indent"/>
    <w:basedOn w:val="Normal"/>
    <w:rsid w:val="00BB674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484">
      <w:bodyDiv w:val="1"/>
      <w:marLeft w:val="0"/>
      <w:marRight w:val="0"/>
      <w:marTop w:val="0"/>
      <w:marBottom w:val="0"/>
      <w:divBdr>
        <w:top w:val="none" w:sz="0" w:space="0" w:color="auto"/>
        <w:left w:val="none" w:sz="0" w:space="0" w:color="auto"/>
        <w:bottom w:val="none" w:sz="0" w:space="0" w:color="auto"/>
        <w:right w:val="none" w:sz="0" w:space="0" w:color="auto"/>
      </w:divBdr>
    </w:div>
    <w:div w:id="148716772">
      <w:bodyDiv w:val="1"/>
      <w:marLeft w:val="0"/>
      <w:marRight w:val="0"/>
      <w:marTop w:val="0"/>
      <w:marBottom w:val="0"/>
      <w:divBdr>
        <w:top w:val="none" w:sz="0" w:space="0" w:color="auto"/>
        <w:left w:val="none" w:sz="0" w:space="0" w:color="auto"/>
        <w:bottom w:val="none" w:sz="0" w:space="0" w:color="auto"/>
        <w:right w:val="none" w:sz="0" w:space="0" w:color="auto"/>
      </w:divBdr>
    </w:div>
    <w:div w:id="160121814">
      <w:bodyDiv w:val="1"/>
      <w:marLeft w:val="0"/>
      <w:marRight w:val="0"/>
      <w:marTop w:val="0"/>
      <w:marBottom w:val="0"/>
      <w:divBdr>
        <w:top w:val="none" w:sz="0" w:space="0" w:color="auto"/>
        <w:left w:val="none" w:sz="0" w:space="0" w:color="auto"/>
        <w:bottom w:val="none" w:sz="0" w:space="0" w:color="auto"/>
        <w:right w:val="none" w:sz="0" w:space="0" w:color="auto"/>
      </w:divBdr>
    </w:div>
    <w:div w:id="319508254">
      <w:bodyDiv w:val="1"/>
      <w:marLeft w:val="0"/>
      <w:marRight w:val="0"/>
      <w:marTop w:val="0"/>
      <w:marBottom w:val="0"/>
      <w:divBdr>
        <w:top w:val="none" w:sz="0" w:space="0" w:color="auto"/>
        <w:left w:val="none" w:sz="0" w:space="0" w:color="auto"/>
        <w:bottom w:val="none" w:sz="0" w:space="0" w:color="auto"/>
        <w:right w:val="none" w:sz="0" w:space="0" w:color="auto"/>
      </w:divBdr>
    </w:div>
    <w:div w:id="437723213">
      <w:bodyDiv w:val="1"/>
      <w:marLeft w:val="0"/>
      <w:marRight w:val="0"/>
      <w:marTop w:val="0"/>
      <w:marBottom w:val="0"/>
      <w:divBdr>
        <w:top w:val="none" w:sz="0" w:space="0" w:color="auto"/>
        <w:left w:val="none" w:sz="0" w:space="0" w:color="auto"/>
        <w:bottom w:val="none" w:sz="0" w:space="0" w:color="auto"/>
        <w:right w:val="none" w:sz="0" w:space="0" w:color="auto"/>
      </w:divBdr>
    </w:div>
    <w:div w:id="481699643">
      <w:bodyDiv w:val="1"/>
      <w:marLeft w:val="0"/>
      <w:marRight w:val="0"/>
      <w:marTop w:val="0"/>
      <w:marBottom w:val="0"/>
      <w:divBdr>
        <w:top w:val="none" w:sz="0" w:space="0" w:color="auto"/>
        <w:left w:val="none" w:sz="0" w:space="0" w:color="auto"/>
        <w:bottom w:val="none" w:sz="0" w:space="0" w:color="auto"/>
        <w:right w:val="none" w:sz="0" w:space="0" w:color="auto"/>
      </w:divBdr>
    </w:div>
    <w:div w:id="517161660">
      <w:bodyDiv w:val="1"/>
      <w:marLeft w:val="0"/>
      <w:marRight w:val="0"/>
      <w:marTop w:val="0"/>
      <w:marBottom w:val="0"/>
      <w:divBdr>
        <w:top w:val="none" w:sz="0" w:space="0" w:color="auto"/>
        <w:left w:val="none" w:sz="0" w:space="0" w:color="auto"/>
        <w:bottom w:val="none" w:sz="0" w:space="0" w:color="auto"/>
        <w:right w:val="none" w:sz="0" w:space="0" w:color="auto"/>
      </w:divBdr>
    </w:div>
    <w:div w:id="536090335">
      <w:bodyDiv w:val="1"/>
      <w:marLeft w:val="0"/>
      <w:marRight w:val="0"/>
      <w:marTop w:val="0"/>
      <w:marBottom w:val="0"/>
      <w:divBdr>
        <w:top w:val="none" w:sz="0" w:space="0" w:color="auto"/>
        <w:left w:val="none" w:sz="0" w:space="0" w:color="auto"/>
        <w:bottom w:val="none" w:sz="0" w:space="0" w:color="auto"/>
        <w:right w:val="none" w:sz="0" w:space="0" w:color="auto"/>
      </w:divBdr>
      <w:divsChild>
        <w:div w:id="1465079593">
          <w:marLeft w:val="0"/>
          <w:marRight w:val="0"/>
          <w:marTop w:val="0"/>
          <w:marBottom w:val="0"/>
          <w:divBdr>
            <w:top w:val="none" w:sz="0" w:space="0" w:color="auto"/>
            <w:left w:val="none" w:sz="0" w:space="0" w:color="auto"/>
            <w:bottom w:val="none" w:sz="0" w:space="0" w:color="auto"/>
            <w:right w:val="none" w:sz="0" w:space="0" w:color="auto"/>
          </w:divBdr>
          <w:divsChild>
            <w:div w:id="402459938">
              <w:marLeft w:val="0"/>
              <w:marRight w:val="0"/>
              <w:marTop w:val="0"/>
              <w:marBottom w:val="0"/>
              <w:divBdr>
                <w:top w:val="none" w:sz="0" w:space="0" w:color="auto"/>
                <w:left w:val="none" w:sz="0" w:space="0" w:color="auto"/>
                <w:bottom w:val="none" w:sz="0" w:space="0" w:color="auto"/>
                <w:right w:val="none" w:sz="0" w:space="0" w:color="auto"/>
              </w:divBdr>
              <w:divsChild>
                <w:div w:id="1792434373">
                  <w:marLeft w:val="0"/>
                  <w:marRight w:val="0"/>
                  <w:marTop w:val="0"/>
                  <w:marBottom w:val="0"/>
                  <w:divBdr>
                    <w:top w:val="none" w:sz="0" w:space="0" w:color="auto"/>
                    <w:left w:val="none" w:sz="0" w:space="0" w:color="auto"/>
                    <w:bottom w:val="none" w:sz="0" w:space="0" w:color="auto"/>
                    <w:right w:val="none" w:sz="0" w:space="0" w:color="auto"/>
                  </w:divBdr>
                  <w:divsChild>
                    <w:div w:id="1326125093">
                      <w:marLeft w:val="0"/>
                      <w:marRight w:val="0"/>
                      <w:marTop w:val="0"/>
                      <w:marBottom w:val="0"/>
                      <w:divBdr>
                        <w:top w:val="none" w:sz="0" w:space="0" w:color="auto"/>
                        <w:left w:val="none" w:sz="0" w:space="0" w:color="auto"/>
                        <w:bottom w:val="none" w:sz="0" w:space="0" w:color="auto"/>
                        <w:right w:val="none" w:sz="0" w:space="0" w:color="auto"/>
                      </w:divBdr>
                      <w:divsChild>
                        <w:div w:id="8731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4718">
          <w:marLeft w:val="0"/>
          <w:marRight w:val="0"/>
          <w:marTop w:val="0"/>
          <w:marBottom w:val="0"/>
          <w:divBdr>
            <w:top w:val="none" w:sz="0" w:space="0" w:color="auto"/>
            <w:left w:val="none" w:sz="0" w:space="0" w:color="auto"/>
            <w:bottom w:val="none" w:sz="0" w:space="0" w:color="auto"/>
            <w:right w:val="none" w:sz="0" w:space="0" w:color="auto"/>
          </w:divBdr>
          <w:divsChild>
            <w:div w:id="132800182">
              <w:marLeft w:val="0"/>
              <w:marRight w:val="0"/>
              <w:marTop w:val="0"/>
              <w:marBottom w:val="0"/>
              <w:divBdr>
                <w:top w:val="none" w:sz="0" w:space="0" w:color="auto"/>
                <w:left w:val="none" w:sz="0" w:space="0" w:color="auto"/>
                <w:bottom w:val="none" w:sz="0" w:space="0" w:color="auto"/>
                <w:right w:val="none" w:sz="0" w:space="0" w:color="auto"/>
              </w:divBdr>
              <w:divsChild>
                <w:div w:id="177617976">
                  <w:marLeft w:val="0"/>
                  <w:marRight w:val="0"/>
                  <w:marTop w:val="0"/>
                  <w:marBottom w:val="0"/>
                  <w:divBdr>
                    <w:top w:val="none" w:sz="0" w:space="0" w:color="auto"/>
                    <w:left w:val="none" w:sz="0" w:space="0" w:color="auto"/>
                    <w:bottom w:val="none" w:sz="0" w:space="0" w:color="auto"/>
                    <w:right w:val="none" w:sz="0" w:space="0" w:color="auto"/>
                  </w:divBdr>
                  <w:divsChild>
                    <w:div w:id="1501117277">
                      <w:marLeft w:val="0"/>
                      <w:marRight w:val="0"/>
                      <w:marTop w:val="0"/>
                      <w:marBottom w:val="0"/>
                      <w:divBdr>
                        <w:top w:val="none" w:sz="0" w:space="0" w:color="auto"/>
                        <w:left w:val="none" w:sz="0" w:space="0" w:color="auto"/>
                        <w:bottom w:val="none" w:sz="0" w:space="0" w:color="auto"/>
                        <w:right w:val="none" w:sz="0" w:space="0" w:color="auto"/>
                      </w:divBdr>
                      <w:divsChild>
                        <w:div w:id="1610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327">
                  <w:marLeft w:val="0"/>
                  <w:marRight w:val="0"/>
                  <w:marTop w:val="0"/>
                  <w:marBottom w:val="0"/>
                  <w:divBdr>
                    <w:top w:val="none" w:sz="0" w:space="0" w:color="auto"/>
                    <w:left w:val="none" w:sz="0" w:space="0" w:color="auto"/>
                    <w:bottom w:val="none" w:sz="0" w:space="0" w:color="auto"/>
                    <w:right w:val="none" w:sz="0" w:space="0" w:color="auto"/>
                  </w:divBdr>
                  <w:divsChild>
                    <w:div w:id="1486317482">
                      <w:marLeft w:val="0"/>
                      <w:marRight w:val="0"/>
                      <w:marTop w:val="0"/>
                      <w:marBottom w:val="0"/>
                      <w:divBdr>
                        <w:top w:val="none" w:sz="0" w:space="0" w:color="auto"/>
                        <w:left w:val="none" w:sz="0" w:space="0" w:color="auto"/>
                        <w:bottom w:val="none" w:sz="0" w:space="0" w:color="auto"/>
                        <w:right w:val="none" w:sz="0" w:space="0" w:color="auto"/>
                      </w:divBdr>
                      <w:divsChild>
                        <w:div w:id="11584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2556">
                  <w:marLeft w:val="0"/>
                  <w:marRight w:val="0"/>
                  <w:marTop w:val="0"/>
                  <w:marBottom w:val="0"/>
                  <w:divBdr>
                    <w:top w:val="none" w:sz="0" w:space="0" w:color="auto"/>
                    <w:left w:val="none" w:sz="0" w:space="0" w:color="auto"/>
                    <w:bottom w:val="none" w:sz="0" w:space="0" w:color="auto"/>
                    <w:right w:val="none" w:sz="0" w:space="0" w:color="auto"/>
                  </w:divBdr>
                  <w:divsChild>
                    <w:div w:id="1767768236">
                      <w:marLeft w:val="0"/>
                      <w:marRight w:val="0"/>
                      <w:marTop w:val="0"/>
                      <w:marBottom w:val="0"/>
                      <w:divBdr>
                        <w:top w:val="none" w:sz="0" w:space="0" w:color="auto"/>
                        <w:left w:val="none" w:sz="0" w:space="0" w:color="auto"/>
                        <w:bottom w:val="none" w:sz="0" w:space="0" w:color="auto"/>
                        <w:right w:val="none" w:sz="0" w:space="0" w:color="auto"/>
                      </w:divBdr>
                      <w:divsChild>
                        <w:div w:id="835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2279">
                  <w:marLeft w:val="0"/>
                  <w:marRight w:val="0"/>
                  <w:marTop w:val="0"/>
                  <w:marBottom w:val="0"/>
                  <w:divBdr>
                    <w:top w:val="none" w:sz="0" w:space="0" w:color="auto"/>
                    <w:left w:val="none" w:sz="0" w:space="0" w:color="auto"/>
                    <w:bottom w:val="none" w:sz="0" w:space="0" w:color="auto"/>
                    <w:right w:val="none" w:sz="0" w:space="0" w:color="auto"/>
                  </w:divBdr>
                  <w:divsChild>
                    <w:div w:id="236941608">
                      <w:marLeft w:val="0"/>
                      <w:marRight w:val="0"/>
                      <w:marTop w:val="0"/>
                      <w:marBottom w:val="0"/>
                      <w:divBdr>
                        <w:top w:val="none" w:sz="0" w:space="0" w:color="auto"/>
                        <w:left w:val="none" w:sz="0" w:space="0" w:color="auto"/>
                        <w:bottom w:val="none" w:sz="0" w:space="0" w:color="auto"/>
                        <w:right w:val="none" w:sz="0" w:space="0" w:color="auto"/>
                      </w:divBdr>
                      <w:divsChild>
                        <w:div w:id="15585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5237">
      <w:bodyDiv w:val="1"/>
      <w:marLeft w:val="0"/>
      <w:marRight w:val="0"/>
      <w:marTop w:val="0"/>
      <w:marBottom w:val="0"/>
      <w:divBdr>
        <w:top w:val="none" w:sz="0" w:space="0" w:color="auto"/>
        <w:left w:val="none" w:sz="0" w:space="0" w:color="auto"/>
        <w:bottom w:val="none" w:sz="0" w:space="0" w:color="auto"/>
        <w:right w:val="none" w:sz="0" w:space="0" w:color="auto"/>
      </w:divBdr>
      <w:divsChild>
        <w:div w:id="1344212481">
          <w:marLeft w:val="0"/>
          <w:marRight w:val="0"/>
          <w:marTop w:val="0"/>
          <w:marBottom w:val="0"/>
          <w:divBdr>
            <w:top w:val="none" w:sz="0" w:space="0" w:color="auto"/>
            <w:left w:val="none" w:sz="0" w:space="0" w:color="auto"/>
            <w:bottom w:val="none" w:sz="0" w:space="0" w:color="auto"/>
            <w:right w:val="none" w:sz="0" w:space="0" w:color="auto"/>
          </w:divBdr>
        </w:div>
        <w:div w:id="1440375368">
          <w:marLeft w:val="0"/>
          <w:marRight w:val="0"/>
          <w:marTop w:val="0"/>
          <w:marBottom w:val="0"/>
          <w:divBdr>
            <w:top w:val="none" w:sz="0" w:space="0" w:color="auto"/>
            <w:left w:val="none" w:sz="0" w:space="0" w:color="auto"/>
            <w:bottom w:val="none" w:sz="0" w:space="0" w:color="auto"/>
            <w:right w:val="none" w:sz="0" w:space="0" w:color="auto"/>
          </w:divBdr>
        </w:div>
        <w:div w:id="295532552">
          <w:marLeft w:val="0"/>
          <w:marRight w:val="0"/>
          <w:marTop w:val="0"/>
          <w:marBottom w:val="0"/>
          <w:divBdr>
            <w:top w:val="none" w:sz="0" w:space="0" w:color="auto"/>
            <w:left w:val="none" w:sz="0" w:space="0" w:color="auto"/>
            <w:bottom w:val="none" w:sz="0" w:space="0" w:color="auto"/>
            <w:right w:val="none" w:sz="0" w:space="0" w:color="auto"/>
          </w:divBdr>
        </w:div>
        <w:div w:id="49424716">
          <w:marLeft w:val="0"/>
          <w:marRight w:val="0"/>
          <w:marTop w:val="0"/>
          <w:marBottom w:val="0"/>
          <w:divBdr>
            <w:top w:val="none" w:sz="0" w:space="0" w:color="auto"/>
            <w:left w:val="none" w:sz="0" w:space="0" w:color="auto"/>
            <w:bottom w:val="none" w:sz="0" w:space="0" w:color="auto"/>
            <w:right w:val="none" w:sz="0" w:space="0" w:color="auto"/>
          </w:divBdr>
        </w:div>
        <w:div w:id="1602757235">
          <w:marLeft w:val="0"/>
          <w:marRight w:val="0"/>
          <w:marTop w:val="0"/>
          <w:marBottom w:val="0"/>
          <w:divBdr>
            <w:top w:val="none" w:sz="0" w:space="0" w:color="auto"/>
            <w:left w:val="none" w:sz="0" w:space="0" w:color="auto"/>
            <w:bottom w:val="none" w:sz="0" w:space="0" w:color="auto"/>
            <w:right w:val="none" w:sz="0" w:space="0" w:color="auto"/>
          </w:divBdr>
        </w:div>
      </w:divsChild>
    </w:div>
    <w:div w:id="681467723">
      <w:bodyDiv w:val="1"/>
      <w:marLeft w:val="0"/>
      <w:marRight w:val="0"/>
      <w:marTop w:val="0"/>
      <w:marBottom w:val="0"/>
      <w:divBdr>
        <w:top w:val="none" w:sz="0" w:space="0" w:color="auto"/>
        <w:left w:val="none" w:sz="0" w:space="0" w:color="auto"/>
        <w:bottom w:val="none" w:sz="0" w:space="0" w:color="auto"/>
        <w:right w:val="none" w:sz="0" w:space="0" w:color="auto"/>
      </w:divBdr>
      <w:divsChild>
        <w:div w:id="1240602350">
          <w:marLeft w:val="0"/>
          <w:marRight w:val="0"/>
          <w:marTop w:val="0"/>
          <w:marBottom w:val="0"/>
          <w:divBdr>
            <w:top w:val="none" w:sz="0" w:space="0" w:color="auto"/>
            <w:left w:val="none" w:sz="0" w:space="0" w:color="auto"/>
            <w:bottom w:val="none" w:sz="0" w:space="0" w:color="auto"/>
            <w:right w:val="none" w:sz="0" w:space="0" w:color="auto"/>
          </w:divBdr>
        </w:div>
      </w:divsChild>
    </w:div>
    <w:div w:id="682905261">
      <w:bodyDiv w:val="1"/>
      <w:marLeft w:val="0"/>
      <w:marRight w:val="0"/>
      <w:marTop w:val="0"/>
      <w:marBottom w:val="0"/>
      <w:divBdr>
        <w:top w:val="none" w:sz="0" w:space="0" w:color="auto"/>
        <w:left w:val="none" w:sz="0" w:space="0" w:color="auto"/>
        <w:bottom w:val="none" w:sz="0" w:space="0" w:color="auto"/>
        <w:right w:val="none" w:sz="0" w:space="0" w:color="auto"/>
      </w:divBdr>
    </w:div>
    <w:div w:id="869563531">
      <w:bodyDiv w:val="1"/>
      <w:marLeft w:val="0"/>
      <w:marRight w:val="0"/>
      <w:marTop w:val="0"/>
      <w:marBottom w:val="0"/>
      <w:divBdr>
        <w:top w:val="none" w:sz="0" w:space="0" w:color="auto"/>
        <w:left w:val="none" w:sz="0" w:space="0" w:color="auto"/>
        <w:bottom w:val="none" w:sz="0" w:space="0" w:color="auto"/>
        <w:right w:val="none" w:sz="0" w:space="0" w:color="auto"/>
      </w:divBdr>
      <w:divsChild>
        <w:div w:id="340814663">
          <w:marLeft w:val="0"/>
          <w:marRight w:val="0"/>
          <w:marTop w:val="0"/>
          <w:marBottom w:val="0"/>
          <w:divBdr>
            <w:top w:val="none" w:sz="0" w:space="0" w:color="auto"/>
            <w:left w:val="none" w:sz="0" w:space="0" w:color="auto"/>
            <w:bottom w:val="none" w:sz="0" w:space="0" w:color="auto"/>
            <w:right w:val="none" w:sz="0" w:space="0" w:color="auto"/>
          </w:divBdr>
        </w:div>
      </w:divsChild>
    </w:div>
    <w:div w:id="972519680">
      <w:bodyDiv w:val="1"/>
      <w:marLeft w:val="0"/>
      <w:marRight w:val="0"/>
      <w:marTop w:val="0"/>
      <w:marBottom w:val="0"/>
      <w:divBdr>
        <w:top w:val="none" w:sz="0" w:space="0" w:color="auto"/>
        <w:left w:val="none" w:sz="0" w:space="0" w:color="auto"/>
        <w:bottom w:val="none" w:sz="0" w:space="0" w:color="auto"/>
        <w:right w:val="none" w:sz="0" w:space="0" w:color="auto"/>
      </w:divBdr>
      <w:divsChild>
        <w:div w:id="688796937">
          <w:marLeft w:val="0"/>
          <w:marRight w:val="0"/>
          <w:marTop w:val="0"/>
          <w:marBottom w:val="0"/>
          <w:divBdr>
            <w:top w:val="none" w:sz="0" w:space="0" w:color="auto"/>
            <w:left w:val="none" w:sz="0" w:space="0" w:color="auto"/>
            <w:bottom w:val="none" w:sz="0" w:space="0" w:color="auto"/>
            <w:right w:val="none" w:sz="0" w:space="0" w:color="auto"/>
          </w:divBdr>
        </w:div>
      </w:divsChild>
    </w:div>
    <w:div w:id="1001615517">
      <w:bodyDiv w:val="1"/>
      <w:marLeft w:val="0"/>
      <w:marRight w:val="0"/>
      <w:marTop w:val="0"/>
      <w:marBottom w:val="0"/>
      <w:divBdr>
        <w:top w:val="none" w:sz="0" w:space="0" w:color="auto"/>
        <w:left w:val="none" w:sz="0" w:space="0" w:color="auto"/>
        <w:bottom w:val="none" w:sz="0" w:space="0" w:color="auto"/>
        <w:right w:val="none" w:sz="0" w:space="0" w:color="auto"/>
      </w:divBdr>
    </w:div>
    <w:div w:id="1125152097">
      <w:bodyDiv w:val="1"/>
      <w:marLeft w:val="0"/>
      <w:marRight w:val="0"/>
      <w:marTop w:val="0"/>
      <w:marBottom w:val="0"/>
      <w:divBdr>
        <w:top w:val="none" w:sz="0" w:space="0" w:color="auto"/>
        <w:left w:val="none" w:sz="0" w:space="0" w:color="auto"/>
        <w:bottom w:val="none" w:sz="0" w:space="0" w:color="auto"/>
        <w:right w:val="none" w:sz="0" w:space="0" w:color="auto"/>
      </w:divBdr>
    </w:div>
    <w:div w:id="1248461236">
      <w:bodyDiv w:val="1"/>
      <w:marLeft w:val="0"/>
      <w:marRight w:val="0"/>
      <w:marTop w:val="0"/>
      <w:marBottom w:val="0"/>
      <w:divBdr>
        <w:top w:val="none" w:sz="0" w:space="0" w:color="auto"/>
        <w:left w:val="none" w:sz="0" w:space="0" w:color="auto"/>
        <w:bottom w:val="none" w:sz="0" w:space="0" w:color="auto"/>
        <w:right w:val="none" w:sz="0" w:space="0" w:color="auto"/>
      </w:divBdr>
    </w:div>
    <w:div w:id="1370567551">
      <w:bodyDiv w:val="1"/>
      <w:marLeft w:val="0"/>
      <w:marRight w:val="0"/>
      <w:marTop w:val="0"/>
      <w:marBottom w:val="0"/>
      <w:divBdr>
        <w:top w:val="none" w:sz="0" w:space="0" w:color="auto"/>
        <w:left w:val="none" w:sz="0" w:space="0" w:color="auto"/>
        <w:bottom w:val="none" w:sz="0" w:space="0" w:color="auto"/>
        <w:right w:val="none" w:sz="0" w:space="0" w:color="auto"/>
      </w:divBdr>
    </w:div>
    <w:div w:id="1388140327">
      <w:bodyDiv w:val="1"/>
      <w:marLeft w:val="0"/>
      <w:marRight w:val="0"/>
      <w:marTop w:val="0"/>
      <w:marBottom w:val="0"/>
      <w:divBdr>
        <w:top w:val="none" w:sz="0" w:space="0" w:color="auto"/>
        <w:left w:val="none" w:sz="0" w:space="0" w:color="auto"/>
        <w:bottom w:val="none" w:sz="0" w:space="0" w:color="auto"/>
        <w:right w:val="none" w:sz="0" w:space="0" w:color="auto"/>
      </w:divBdr>
    </w:div>
    <w:div w:id="1485851218">
      <w:bodyDiv w:val="1"/>
      <w:marLeft w:val="0"/>
      <w:marRight w:val="0"/>
      <w:marTop w:val="0"/>
      <w:marBottom w:val="0"/>
      <w:divBdr>
        <w:top w:val="none" w:sz="0" w:space="0" w:color="auto"/>
        <w:left w:val="none" w:sz="0" w:space="0" w:color="auto"/>
        <w:bottom w:val="none" w:sz="0" w:space="0" w:color="auto"/>
        <w:right w:val="none" w:sz="0" w:space="0" w:color="auto"/>
      </w:divBdr>
    </w:div>
    <w:div w:id="1553078688">
      <w:bodyDiv w:val="1"/>
      <w:marLeft w:val="0"/>
      <w:marRight w:val="0"/>
      <w:marTop w:val="0"/>
      <w:marBottom w:val="0"/>
      <w:divBdr>
        <w:top w:val="none" w:sz="0" w:space="0" w:color="auto"/>
        <w:left w:val="none" w:sz="0" w:space="0" w:color="auto"/>
        <w:bottom w:val="none" w:sz="0" w:space="0" w:color="auto"/>
        <w:right w:val="none" w:sz="0" w:space="0" w:color="auto"/>
      </w:divBdr>
    </w:div>
    <w:div w:id="1618372687">
      <w:bodyDiv w:val="1"/>
      <w:marLeft w:val="0"/>
      <w:marRight w:val="0"/>
      <w:marTop w:val="0"/>
      <w:marBottom w:val="0"/>
      <w:divBdr>
        <w:top w:val="none" w:sz="0" w:space="0" w:color="auto"/>
        <w:left w:val="none" w:sz="0" w:space="0" w:color="auto"/>
        <w:bottom w:val="none" w:sz="0" w:space="0" w:color="auto"/>
        <w:right w:val="none" w:sz="0" w:space="0" w:color="auto"/>
      </w:divBdr>
    </w:div>
    <w:div w:id="1708524417">
      <w:bodyDiv w:val="1"/>
      <w:marLeft w:val="0"/>
      <w:marRight w:val="0"/>
      <w:marTop w:val="0"/>
      <w:marBottom w:val="0"/>
      <w:divBdr>
        <w:top w:val="none" w:sz="0" w:space="0" w:color="auto"/>
        <w:left w:val="none" w:sz="0" w:space="0" w:color="auto"/>
        <w:bottom w:val="none" w:sz="0" w:space="0" w:color="auto"/>
        <w:right w:val="none" w:sz="0" w:space="0" w:color="auto"/>
      </w:divBdr>
    </w:div>
    <w:div w:id="1953583922">
      <w:bodyDiv w:val="1"/>
      <w:marLeft w:val="0"/>
      <w:marRight w:val="0"/>
      <w:marTop w:val="0"/>
      <w:marBottom w:val="0"/>
      <w:divBdr>
        <w:top w:val="none" w:sz="0" w:space="0" w:color="auto"/>
        <w:left w:val="none" w:sz="0" w:space="0" w:color="auto"/>
        <w:bottom w:val="none" w:sz="0" w:space="0" w:color="auto"/>
        <w:right w:val="none" w:sz="0" w:space="0" w:color="auto"/>
      </w:divBdr>
    </w:div>
    <w:div w:id="1978139944">
      <w:bodyDiv w:val="1"/>
      <w:marLeft w:val="0"/>
      <w:marRight w:val="0"/>
      <w:marTop w:val="0"/>
      <w:marBottom w:val="0"/>
      <w:divBdr>
        <w:top w:val="none" w:sz="0" w:space="0" w:color="auto"/>
        <w:left w:val="none" w:sz="0" w:space="0" w:color="auto"/>
        <w:bottom w:val="none" w:sz="0" w:space="0" w:color="auto"/>
        <w:right w:val="none" w:sz="0" w:space="0" w:color="auto"/>
      </w:divBdr>
    </w:div>
    <w:div w:id="1978610247">
      <w:bodyDiv w:val="1"/>
      <w:marLeft w:val="0"/>
      <w:marRight w:val="0"/>
      <w:marTop w:val="0"/>
      <w:marBottom w:val="0"/>
      <w:divBdr>
        <w:top w:val="none" w:sz="0" w:space="0" w:color="auto"/>
        <w:left w:val="none" w:sz="0" w:space="0" w:color="auto"/>
        <w:bottom w:val="none" w:sz="0" w:space="0" w:color="auto"/>
        <w:right w:val="none" w:sz="0" w:space="0" w:color="auto"/>
      </w:divBdr>
      <w:divsChild>
        <w:div w:id="1505588839">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sChild>
            <w:div w:id="198268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13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2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F024-14A3-4112-A7D8-7E6E7F36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Sylva</dc:creator>
  <cp:lastModifiedBy>mdphamthuy@gmail.com</cp:lastModifiedBy>
  <cp:revision>2</cp:revision>
  <cp:lastPrinted>2021-05-12T14:30:00Z</cp:lastPrinted>
  <dcterms:created xsi:type="dcterms:W3CDTF">2021-05-20T16:27:00Z</dcterms:created>
  <dcterms:modified xsi:type="dcterms:W3CDTF">2021-05-20T16:27:00Z</dcterms:modified>
</cp:coreProperties>
</file>